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554" w:rsidRPr="00F415AB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>МУНИЦИПАЛЬНАЯ ПРОГРАММА</w:t>
      </w:r>
    </w:p>
    <w:p w:rsidR="009F1554" w:rsidRPr="00F415AB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 xml:space="preserve"> муниципального образования «Можгинский район»</w:t>
      </w:r>
    </w:p>
    <w:p w:rsidR="009F1554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b/>
          <w:color w:val="000000"/>
          <w:sz w:val="28"/>
          <w:szCs w:val="28"/>
        </w:rPr>
        <w:t>Создание условий для устойчивого экономического развития</w:t>
      </w:r>
      <w:r w:rsidRPr="00F415AB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9F1554" w:rsidRPr="00F415AB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 xml:space="preserve"> на 2015-2020 годы</w:t>
      </w:r>
    </w:p>
    <w:p w:rsidR="009F1554" w:rsidRPr="00804052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744263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6"/>
          <w:szCs w:val="26"/>
        </w:rPr>
      </w:pPr>
      <w:bookmarkStart w:id="0" w:name="Par34"/>
      <w:bookmarkEnd w:id="0"/>
      <w:r>
        <w:rPr>
          <w:rFonts w:ascii="Times New Roman" w:hAnsi="Times New Roman"/>
          <w:color w:val="000000"/>
          <w:sz w:val="26"/>
          <w:szCs w:val="26"/>
        </w:rPr>
        <w:t xml:space="preserve">1. </w:t>
      </w:r>
      <w:r w:rsidRPr="00744263">
        <w:rPr>
          <w:rFonts w:ascii="Times New Roman" w:hAnsi="Times New Roman"/>
          <w:color w:val="000000"/>
          <w:sz w:val="26"/>
          <w:szCs w:val="26"/>
        </w:rPr>
        <w:t xml:space="preserve">ПАСПОРТ </w:t>
      </w:r>
    </w:p>
    <w:p w:rsidR="009F1554" w:rsidRPr="00744263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МУНИЦИПАЛЬНОЙ ПРОГРАММЫ</w:t>
      </w:r>
    </w:p>
    <w:p w:rsidR="009F1554" w:rsidRPr="00804052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9F1554" w:rsidRPr="00EC4A33" w:rsidTr="00FF0BCC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  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программы      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14F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устойчивого экономического развития</w:t>
            </w:r>
          </w:p>
        </w:tc>
      </w:tr>
      <w:tr w:rsidR="009F1554" w:rsidRPr="000D18A2" w:rsidTr="00FF0BCC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сельского хозяйства и расширение рынка сельскохозяйственной продукции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(подпрограмма 1)</w:t>
            </w:r>
          </w:p>
          <w:p w:rsidR="009F1554" w:rsidRPr="000D18A2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Создание благоприятных условий для развития малого и среднего предпринимательства (подпрограмма 2)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</w:t>
            </w:r>
          </w:p>
        </w:tc>
      </w:tr>
      <w:tr w:rsidR="009F1554" w:rsidRPr="000D18A2" w:rsidTr="00FF0BCC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Координатор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0D18A2" w:rsidRDefault="00834507" w:rsidP="000D18A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Первый заместитель г</w:t>
            </w:r>
            <w:r w:rsidR="009F1554"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лавы Администрации муниципального образования «Можгинский район» - начальник Управления сельского хозяйства;</w:t>
            </w:r>
          </w:p>
          <w:p w:rsidR="009F1554" w:rsidRPr="000D18A2" w:rsidRDefault="009F1554" w:rsidP="000D18A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Начальник Управления экономики и имущественных отношений Администрации муниципального образования «Можгинский район»</w:t>
            </w:r>
          </w:p>
        </w:tc>
      </w:tr>
      <w:tr w:rsidR="009F1554" w:rsidRPr="000D18A2" w:rsidTr="00FF0BCC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 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исполнитель    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2F51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 муниципального образования «Можгинский  район»</w:t>
            </w:r>
          </w:p>
        </w:tc>
      </w:tr>
      <w:tr w:rsidR="009F1554" w:rsidRPr="000D18A2" w:rsidTr="00FF0BCC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Соисполнители  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0D18A2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сельского хозяйства Администрации муниципального образования «Можгинский район»  (Управление сельского хозяйства);</w:t>
            </w:r>
          </w:p>
          <w:p w:rsidR="009F1554" w:rsidRPr="000D18A2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Отдел экономики и управления собственностью Управления экономики и имущественных отношений Администрации муниципального образования «Можгинский район»;</w:t>
            </w:r>
          </w:p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Совет по поддержке малого и среднего предпринимательства при Администрации муниципального образования «Можгинский район»;</w:t>
            </w:r>
          </w:p>
          <w:p w:rsidR="009F1554" w:rsidRPr="00F85489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489">
              <w:rPr>
                <w:rFonts w:ascii="Times New Roman" w:hAnsi="Times New Roman"/>
                <w:sz w:val="24"/>
                <w:szCs w:val="24"/>
              </w:rPr>
              <w:t>Администрации муниципальных образований поселений   в Можгинском районе (по согласованию);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</w:t>
            </w:r>
          </w:p>
        </w:tc>
      </w:tr>
      <w:tr w:rsidR="009F1554" w:rsidRPr="000D18A2" w:rsidTr="003E54D2">
        <w:trPr>
          <w:trHeight w:val="522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Цели           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0D18A2" w:rsidRDefault="009F1554" w:rsidP="000D18A2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сельскохозяйственного производства и повышение его эффективности, расширение рынка сельскохозяйственной продукции, в том числе молока, мяса,  зерна и продукции переработки;</w:t>
            </w:r>
          </w:p>
          <w:p w:rsidR="009F1554" w:rsidRPr="000D18A2" w:rsidRDefault="009F1554" w:rsidP="000D18A2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Создание благоприятных условий для развития малого и среднего предпринимательства в Можгинском районе.</w:t>
            </w:r>
          </w:p>
        </w:tc>
      </w:tr>
      <w:tr w:rsidR="009F1554" w:rsidRPr="000D18A2" w:rsidTr="00FF0BCC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Задачи         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006B02" w:rsidRDefault="009F1554" w:rsidP="000D18A2">
            <w:pPr>
              <w:pStyle w:val="27"/>
              <w:numPr>
                <w:ilvl w:val="0"/>
                <w:numId w:val="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Создание условий для увеличения объема производства сельскохозяйственной продукции.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Создание условий для развития сельскохозяйственных предприятий всех форм собственности (далее -</w:t>
            </w:r>
            <w:r w:rsidR="00EA4AAF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сельскохозяйственные предприятия), потребительской кооперации и личных подсобных хозяйств района.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Внедрение научно-обоснованных систем ведения сельского хозяйства, современных ресурсосберегающих технологий производства продукции, новых методов организации производства, переработки сельхозпродукции.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Улучшение семеноводства и племенного дела в муниципальном </w:t>
            </w: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lastRenderedPageBreak/>
              <w:t>районе для роста урожайности сельскохозяйственных культур и продуктивности животных.</w:t>
            </w:r>
          </w:p>
          <w:p w:rsidR="009F1554" w:rsidRPr="000D18A2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сельскохозяйственных предприятий района специалистами необходимой квалификации, создание стимулов для привлечения молодых специалистов для работы в сельском хозяйстве района.</w:t>
            </w:r>
          </w:p>
          <w:p w:rsidR="009F1554" w:rsidRPr="00006B02" w:rsidRDefault="00871A75" w:rsidP="00871A75">
            <w:pPr>
              <w:pStyle w:val="27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5) </w:t>
            </w:r>
            <w:r w:rsidR="009F1554"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Оказание финансовой, информационной, других видов поддержки субъектам малого и среднего предпринимательства.</w:t>
            </w:r>
          </w:p>
          <w:p w:rsidR="009F1554" w:rsidRPr="00006B02" w:rsidRDefault="00871A75" w:rsidP="00871A75">
            <w:pPr>
              <w:pStyle w:val="27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6) </w:t>
            </w:r>
            <w:r w:rsidR="009F1554"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Продвижение продукции малых и средних предприятий района на </w:t>
            </w:r>
            <w:proofErr w:type="gramStart"/>
            <w:r w:rsidR="009F1554"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региональный</w:t>
            </w:r>
            <w:proofErr w:type="gramEnd"/>
            <w:r w:rsidR="009F1554"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 и межрегиональные рынки.</w:t>
            </w:r>
          </w:p>
          <w:p w:rsidR="009F1554" w:rsidRPr="00006B02" w:rsidRDefault="00871A75" w:rsidP="00871A75">
            <w:pPr>
              <w:pStyle w:val="27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7) </w:t>
            </w:r>
            <w:r w:rsidR="009F1554"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Развитие механизмов поддержки и стимулирования развития предпринимательства в районе.</w:t>
            </w:r>
          </w:p>
          <w:p w:rsidR="009F1554" w:rsidRPr="000D18A2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8) </w:t>
            </w: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Распространение успешного опыта ведения бизнеса предпринимателями района.</w:t>
            </w:r>
            <w:r w:rsidRPr="000D18A2">
              <w:rPr>
                <w:color w:val="000000"/>
                <w:szCs w:val="24"/>
              </w:rPr>
              <w:t xml:space="preserve"> </w:t>
            </w:r>
          </w:p>
        </w:tc>
      </w:tr>
      <w:tr w:rsidR="009F1554" w:rsidRPr="000D18A2" w:rsidTr="00FF0BCC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Целевые        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показатели     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(индикаторы)   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006B02" w:rsidRDefault="009F1554" w:rsidP="000D18A2">
            <w:pPr>
              <w:pStyle w:val="27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0" w:hanging="1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Индекс производства продукции сельского хозяйства в сельскохозяйственных предприятиях и личных подсобных хозяйствах (далее - хозяйства всех категорий)  (в сопоставимых ценах), процентов.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0" w:hanging="1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Валовый сбор зерна в весе после доработки, тонн.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0" w:hanging="1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Валовое производство молока по сельскохозяйственным предприятиям и крестьянским (фермерским) хозяйствам, тонн.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0" w:hanging="1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Доля прибыльных сельскохозяйственных </w:t>
            </w:r>
            <w:proofErr w:type="gramStart"/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предприятий</w:t>
            </w:r>
            <w:proofErr w:type="gramEnd"/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 в общем их числе, процентов.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0" w:hanging="1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Общая посевная площадь, </w:t>
            </w:r>
            <w:proofErr w:type="gramStart"/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га</w:t>
            </w:r>
            <w:proofErr w:type="gramEnd"/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0" w:hanging="1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Общая посевная площадь зерновых культур, </w:t>
            </w:r>
            <w:proofErr w:type="gramStart"/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га</w:t>
            </w:r>
            <w:proofErr w:type="gramEnd"/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0" w:hanging="1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Урожайность зерновых культур, ц/га.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425" w:hanging="426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Общее поголовье крупного рогатого скота, голов.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425" w:hanging="426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Общее поголовье коров, голов.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0" w:hanging="1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Удой молока на 1 фуражную корову, </w:t>
            </w:r>
            <w:proofErr w:type="gramStart"/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кг</w:t>
            </w:r>
            <w:proofErr w:type="gramEnd"/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0" w:hanging="1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Количество трудоустроенных в сельскохозяйственные предприятия района выпускников образовательных учреждений высшего и среднего профессионального образования, чел.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0" w:hanging="1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Потребность сельскохозяйственных предприятий района в специалистах, чел.</w:t>
            </w:r>
          </w:p>
          <w:p w:rsidR="009F1554" w:rsidRPr="000D18A2" w:rsidRDefault="009F1554" w:rsidP="000D18A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13) </w:t>
            </w: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Среднемесячная номинальная заработная плата в сельском хозяйстве, рублей.</w:t>
            </w:r>
          </w:p>
          <w:p w:rsidR="009F1554" w:rsidRPr="00006B02" w:rsidRDefault="009F1554" w:rsidP="00F85489">
            <w:pPr>
              <w:pStyle w:val="27"/>
              <w:tabs>
                <w:tab w:val="left" w:pos="318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14)Число малых и средних предприятий, ед.</w:t>
            </w:r>
          </w:p>
          <w:p w:rsidR="00871A75" w:rsidRDefault="00871A75" w:rsidP="00871A75">
            <w:pPr>
              <w:pStyle w:val="27"/>
              <w:tabs>
                <w:tab w:val="left" w:pos="318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15) </w:t>
            </w:r>
            <w:r w:rsidR="009F1554"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Число индивидуальных предпринимателей, чел.</w:t>
            </w:r>
          </w:p>
          <w:p w:rsidR="00871A75" w:rsidRDefault="00871A75" w:rsidP="00871A75">
            <w:pPr>
              <w:pStyle w:val="27"/>
              <w:tabs>
                <w:tab w:val="left" w:pos="318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16) </w:t>
            </w:r>
            <w:r w:rsidR="009F1554"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Число субъектов малого и среднего предпринимательства в расчете на 10 тыс. человек населения.</w:t>
            </w:r>
          </w:p>
          <w:p w:rsidR="009F1554" w:rsidRPr="00006B02" w:rsidRDefault="00871A75" w:rsidP="00871A75">
            <w:pPr>
              <w:pStyle w:val="27"/>
              <w:tabs>
                <w:tab w:val="left" w:pos="318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17) </w:t>
            </w:r>
            <w:r w:rsidR="009F1554"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процентов</w:t>
            </w:r>
          </w:p>
          <w:p w:rsidR="009F1554" w:rsidRPr="00EC4A33" w:rsidRDefault="009F1554" w:rsidP="000D18A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18) </w:t>
            </w: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Поступления единого налога на вмененный доход, поступления от патентной системы налогообложения в бюджет муниципального образования «Можгинский  район», млн. рублей.</w:t>
            </w:r>
          </w:p>
        </w:tc>
      </w:tr>
      <w:tr w:rsidR="009F1554" w:rsidRPr="000D18A2" w:rsidTr="00FF0BCC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Сроки и этапы реализации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Сроки реализации программы 2015 - 2020 годы         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Этапы не выделяются                                                          </w:t>
            </w:r>
          </w:p>
        </w:tc>
      </w:tr>
      <w:tr w:rsidR="009F1554" w:rsidRPr="000D18A2" w:rsidTr="00FF0BCC">
        <w:trPr>
          <w:trHeight w:val="2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Ресурсное      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за счет средств бюджета муниципального образования «Можгинский район»   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Объем бюджетных ассигнований на реализацию               </w:t>
            </w:r>
          </w:p>
          <w:p w:rsidR="009F1554" w:rsidRPr="00EC4A33" w:rsidRDefault="009F1554" w:rsidP="000D18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программы  составит </w:t>
            </w:r>
          </w:p>
          <w:p w:rsidR="009F1554" w:rsidRPr="000D18A2" w:rsidRDefault="00251A52" w:rsidP="000D18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2795</w:t>
            </w:r>
            <w:r w:rsidR="009F1554"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</w:t>
            </w:r>
            <w:r w:rsidR="009F1554"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рублей,   в том числе:                                             </w:t>
            </w:r>
          </w:p>
          <w:p w:rsidR="009F1554" w:rsidRPr="003E54D2" w:rsidRDefault="009F1554" w:rsidP="000D18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2015 году – </w:t>
            </w:r>
            <w:r w:rsidR="00251A52">
              <w:rPr>
                <w:rFonts w:ascii="Times New Roman" w:hAnsi="Times New Roman"/>
                <w:color w:val="000000"/>
                <w:sz w:val="24"/>
                <w:szCs w:val="24"/>
              </w:rPr>
              <w:t>385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рублей</w:t>
            </w:r>
          </w:p>
          <w:p w:rsidR="009F1554" w:rsidRPr="00EC4A33" w:rsidRDefault="009F1554" w:rsidP="000D18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2016 году – </w:t>
            </w:r>
            <w:r w:rsidR="00B05CDD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рублей;                    </w:t>
            </w:r>
          </w:p>
          <w:p w:rsidR="009F1554" w:rsidRPr="00EC4A33" w:rsidRDefault="009F1554" w:rsidP="000D18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2017 году – </w:t>
            </w:r>
            <w:r w:rsidR="00B05CDD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рублей;                    </w:t>
            </w:r>
          </w:p>
          <w:p w:rsidR="009F1554" w:rsidRPr="00EC4A33" w:rsidRDefault="009F1554" w:rsidP="000D18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2018 году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510 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тыс. рублей</w:t>
            </w:r>
          </w:p>
          <w:p w:rsidR="009F1554" w:rsidRPr="00EC4A33" w:rsidRDefault="009F1554" w:rsidP="000D18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2019 году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рублей;                    </w:t>
            </w:r>
          </w:p>
          <w:p w:rsidR="009F1554" w:rsidRPr="00EC4A33" w:rsidRDefault="009F1554" w:rsidP="000D18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2020 году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550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рублей.                                                        </w:t>
            </w:r>
          </w:p>
        </w:tc>
      </w:tr>
      <w:tr w:rsidR="009F1554" w:rsidRPr="000D18A2" w:rsidTr="00FF0BCC">
        <w:trPr>
          <w:trHeight w:val="831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Ожидаемые  конечные    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результаты, оценка </w:t>
            </w:r>
            <w:proofErr w:type="gramStart"/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планируемой</w:t>
            </w:r>
            <w:proofErr w:type="gramEnd"/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эффективности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006B02" w:rsidRDefault="009F1554" w:rsidP="000D18A2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валовый сбор зерна в весе после доработки -  49000 тонн;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валовое производство молока - 60166 тонн;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общая посевная площадь </w:t>
            </w:r>
            <w:smartTag w:uri="urn:schemas-microsoft-com:office:smarttags" w:element="metricconverter">
              <w:smartTagPr>
                <w:attr w:name="ProductID" w:val="-74759 га"/>
              </w:smartTagPr>
              <w:r w:rsidRPr="00006B02">
                <w:rPr>
                  <w:rFonts w:ascii="Times New Roman" w:hAnsi="Times New Roman"/>
                  <w:b w:val="0"/>
                  <w:color w:val="000000"/>
                  <w:sz w:val="24"/>
                  <w:szCs w:val="24"/>
                  <w:lang w:eastAsia="en-US"/>
                </w:rPr>
                <w:t>-74759 га</w:t>
              </w:r>
            </w:smartTag>
          </w:p>
          <w:p w:rsidR="009F1554" w:rsidRPr="00006B02" w:rsidRDefault="009F1554" w:rsidP="000D18A2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в том числе общая посевная площадь зерновых культур - </w:t>
            </w:r>
            <w:smartTag w:uri="urn:schemas-microsoft-com:office:smarttags" w:element="metricconverter">
              <w:smartTagPr>
                <w:attr w:name="ProductID" w:val="32645 га"/>
              </w:smartTagPr>
              <w:r w:rsidRPr="00006B02">
                <w:rPr>
                  <w:rFonts w:ascii="Times New Roman" w:hAnsi="Times New Roman"/>
                  <w:b w:val="0"/>
                  <w:color w:val="000000"/>
                  <w:sz w:val="24"/>
                  <w:szCs w:val="24"/>
                  <w:lang w:eastAsia="en-US"/>
                </w:rPr>
                <w:t>32645 га</w:t>
              </w:r>
            </w:smartTag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;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общее поголовье крупного рогатого скота – 26685 голов;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общее поголовье коров – 11770 голов;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среднемесячная номинальная заработная плата в сельском хозяйстве -22000 рублей.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доля прибыльных сельскохозяйственных предприятий - 92 процента в общем  числе процентов;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урожайность зерновых культур – 15 ц/га;</w:t>
            </w:r>
          </w:p>
          <w:p w:rsidR="009F1554" w:rsidRPr="000D18A2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    удой молока на 1 фуражную корову - </w:t>
            </w:r>
            <w:smartTag w:uri="urn:schemas-microsoft-com:office:smarttags" w:element="metricconverter">
              <w:smartTagPr>
                <w:attr w:name="ProductID" w:val="5400 кг"/>
              </w:smartTagPr>
              <w:r w:rsidRPr="000D18A2">
                <w:rPr>
                  <w:rFonts w:ascii="Times New Roman" w:hAnsi="Times New Roman"/>
                  <w:color w:val="000000"/>
                  <w:sz w:val="24"/>
                  <w:szCs w:val="24"/>
                </w:rPr>
                <w:t>5400 кг</w:t>
              </w:r>
            </w:smartTag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-     число малых и средних предприятий составит  78 ед.;</w:t>
            </w:r>
          </w:p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-     число индивидуальных предпринимателей составит  574 чел.;</w:t>
            </w:r>
          </w:p>
          <w:p w:rsidR="009F1554" w:rsidRPr="00006B02" w:rsidRDefault="009F1554" w:rsidP="000D18A2">
            <w:pPr>
              <w:pStyle w:val="27"/>
              <w:tabs>
                <w:tab w:val="left" w:pos="318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-     число субъектов малого и среднего предпринимательства в расчете на 10 тыс. человек населения составит 232,7 единиц;</w:t>
            </w:r>
          </w:p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-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составит 40,1 процентов.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-  бюджетный эффект от поступлений  единого налога на вмененный доход, поступлений от патентной системы налогообложения в бюджет Можгинского района. Доходы бюджета района от применения данных режимов налогообложения предпринимателями за весь период реализации подпрограммы оценивается в размере  3,4 млн. рублей.</w:t>
            </w:r>
          </w:p>
        </w:tc>
      </w:tr>
    </w:tbl>
    <w:p w:rsidR="009F1554" w:rsidRPr="00804052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1554" w:rsidRPr="000D18A2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1" w:name="Par176"/>
      <w:bookmarkStart w:id="2" w:name="Par271"/>
      <w:bookmarkEnd w:id="1"/>
      <w:bookmarkEnd w:id="2"/>
    </w:p>
    <w:p w:rsidR="009F1554" w:rsidRPr="000D18A2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Для достижения цели и решения задач муниципальной программы в ее составе сформированы следующие подпрограммы:</w:t>
      </w:r>
    </w:p>
    <w:p w:rsidR="009F1554" w:rsidRPr="000D18A2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1. Развитие сельского хозяйства и расширение рынка сельскохозяйственной продукции;</w:t>
      </w:r>
    </w:p>
    <w:p w:rsidR="009F1554" w:rsidRPr="000D18A2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2. Создание благоприятных условий для развития малого и среднего предпринимательства;</w:t>
      </w:r>
    </w:p>
    <w:p w:rsidR="009F1554" w:rsidRPr="000D18A2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0D18A2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0D18A2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0D18A2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0D18A2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0D18A2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532F51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lastRenderedPageBreak/>
        <w:t>2. Подпрограммы муниципальной программы</w:t>
      </w:r>
    </w:p>
    <w:p w:rsidR="009F1554" w:rsidRPr="000D18A2" w:rsidRDefault="009F1554" w:rsidP="000D18A2">
      <w:pPr>
        <w:spacing w:after="0" w:line="240" w:lineRule="auto"/>
        <w:jc w:val="center"/>
        <w:rPr>
          <w:b/>
          <w:color w:val="000000"/>
          <w:szCs w:val="24"/>
        </w:rPr>
      </w:pPr>
    </w:p>
    <w:p w:rsidR="009F1554" w:rsidRPr="00532F51" w:rsidRDefault="009F1554" w:rsidP="000D18A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>2.1.  Подпрограмма</w:t>
      </w:r>
    </w:p>
    <w:p w:rsidR="009F1554" w:rsidRDefault="009F1554" w:rsidP="000D18A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>«Развитие сельского хозяйства и расширение рынка сельскохозяйственной продукции»</w:t>
      </w:r>
      <w:r w:rsidR="00A579E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EA4AAF" w:rsidRDefault="00EA4AAF" w:rsidP="000D18A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Паспорт</w:t>
      </w:r>
      <w:r w:rsidRPr="00E20A25">
        <w:rPr>
          <w:rFonts w:ascii="Times New Roman" w:hAnsi="Times New Roman"/>
          <w:color w:val="000000"/>
          <w:sz w:val="24"/>
          <w:szCs w:val="24"/>
        </w:rPr>
        <w:t xml:space="preserve"> подпрограммы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16"/>
        <w:gridCol w:w="7931"/>
      </w:tblGrid>
      <w:tr w:rsidR="009F1554" w:rsidRPr="00E20A25" w:rsidTr="001D5A3B">
        <w:tc>
          <w:tcPr>
            <w:tcW w:w="1809" w:type="dxa"/>
          </w:tcPr>
          <w:p w:rsidR="009F1554" w:rsidRPr="00E20A25" w:rsidRDefault="009F1554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938" w:type="dxa"/>
          </w:tcPr>
          <w:p w:rsidR="009F1554" w:rsidRPr="00E20A25" w:rsidRDefault="009F1554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сельского хозяйства и расширение рынка сельскохозяйственной продукции</w:t>
            </w:r>
          </w:p>
        </w:tc>
      </w:tr>
      <w:tr w:rsidR="009F1554" w:rsidRPr="00E20A25" w:rsidTr="001D5A3B">
        <w:tc>
          <w:tcPr>
            <w:tcW w:w="1809" w:type="dxa"/>
          </w:tcPr>
          <w:p w:rsidR="009F1554" w:rsidRPr="00E20A25" w:rsidRDefault="009F1554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Координатор</w:t>
            </w:r>
          </w:p>
        </w:tc>
        <w:tc>
          <w:tcPr>
            <w:tcW w:w="7938" w:type="dxa"/>
          </w:tcPr>
          <w:p w:rsidR="009F1554" w:rsidRPr="00E20A25" w:rsidRDefault="00834507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Первый заместитель г</w:t>
            </w:r>
            <w:r w:rsidR="009F1554"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лавы Администрации муниципального образования «Можгинский район» - начальник Управления сельского хозяйства</w:t>
            </w:r>
          </w:p>
        </w:tc>
      </w:tr>
      <w:tr w:rsidR="009F1554" w:rsidRPr="00E20A25" w:rsidTr="001D5A3B">
        <w:tc>
          <w:tcPr>
            <w:tcW w:w="1809" w:type="dxa"/>
          </w:tcPr>
          <w:p w:rsidR="009F1554" w:rsidRPr="00E20A25" w:rsidRDefault="009F1554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7938" w:type="dxa"/>
          </w:tcPr>
          <w:p w:rsidR="009F1554" w:rsidRPr="00E20A25" w:rsidRDefault="009F1554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сельского хозяйства Администрации муниципального образования «Можгинский район»  (Управление сельского хозяйства)</w:t>
            </w:r>
          </w:p>
        </w:tc>
      </w:tr>
      <w:tr w:rsidR="009F1554" w:rsidRPr="00E20A25" w:rsidTr="001D5A3B">
        <w:tc>
          <w:tcPr>
            <w:tcW w:w="1809" w:type="dxa"/>
          </w:tcPr>
          <w:p w:rsidR="009F1554" w:rsidRPr="00E20A25" w:rsidRDefault="009F1554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Соисполнители </w:t>
            </w:r>
          </w:p>
        </w:tc>
        <w:tc>
          <w:tcPr>
            <w:tcW w:w="7938" w:type="dxa"/>
          </w:tcPr>
          <w:p w:rsidR="009F1554" w:rsidRPr="00E20A25" w:rsidRDefault="009F1554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экономики и имущественных отношений Администрации МО «Можгинский район»</w:t>
            </w:r>
          </w:p>
        </w:tc>
      </w:tr>
      <w:tr w:rsidR="009F1554" w:rsidRPr="00E20A25" w:rsidTr="001D5A3B">
        <w:tc>
          <w:tcPr>
            <w:tcW w:w="1809" w:type="dxa"/>
          </w:tcPr>
          <w:p w:rsidR="009F1554" w:rsidRPr="00E20A25" w:rsidRDefault="009F1554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Цель </w:t>
            </w:r>
          </w:p>
        </w:tc>
        <w:tc>
          <w:tcPr>
            <w:tcW w:w="7938" w:type="dxa"/>
          </w:tcPr>
          <w:p w:rsidR="009F1554" w:rsidRPr="00E20A25" w:rsidRDefault="009F1554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сельскохозяйственного производства и повышение его эффективности, расширение рынка сельскохозяйственной продукции, в том числе молока, мяса,  зерна и продукции переработки</w:t>
            </w:r>
          </w:p>
        </w:tc>
      </w:tr>
      <w:tr w:rsidR="009F1554" w:rsidRPr="00E20A25" w:rsidTr="001D5A3B">
        <w:tc>
          <w:tcPr>
            <w:tcW w:w="1809" w:type="dxa"/>
          </w:tcPr>
          <w:p w:rsidR="009F1554" w:rsidRPr="00E20A25" w:rsidRDefault="009F1554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Задачи </w:t>
            </w:r>
          </w:p>
        </w:tc>
        <w:tc>
          <w:tcPr>
            <w:tcW w:w="7938" w:type="dxa"/>
          </w:tcPr>
          <w:p w:rsidR="00871A75" w:rsidRDefault="00871A75" w:rsidP="00871A75">
            <w:pPr>
              <w:pStyle w:val="27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1)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Создание условий для увеличения объема производства сельскохозяйственной продукции.</w:t>
            </w:r>
          </w:p>
          <w:p w:rsidR="00871A75" w:rsidRDefault="00871A75" w:rsidP="00871A75">
            <w:pPr>
              <w:pStyle w:val="27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2)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Создание условий для развития сельскохозяйственных предприятий всех форм собственности (далее -сельскохозяйственные предприятия), потребительской кооперации и личных подсобных хозяйств района.</w:t>
            </w:r>
          </w:p>
          <w:p w:rsidR="00871A75" w:rsidRDefault="00871A75" w:rsidP="00871A75">
            <w:pPr>
              <w:pStyle w:val="27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3)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Внедрение научно-обоснованных систем ведения сельского хозяйства, современных ресурсосберегающих технологий производства продукции, новых методов организации производства, переработки сельхозпродукции.</w:t>
            </w:r>
          </w:p>
          <w:p w:rsidR="009F1554" w:rsidRPr="00E20A25" w:rsidRDefault="00871A75" w:rsidP="00871A75">
            <w:pPr>
              <w:pStyle w:val="27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4)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Улучшение семеноводства и племенного дела в муниципальном районе для роста урожайности сельскохозяйственных культур и продуктивности животных.</w:t>
            </w:r>
          </w:p>
          <w:p w:rsidR="009F1554" w:rsidRPr="00E20A25" w:rsidRDefault="009F1554" w:rsidP="00E20A25">
            <w:pPr>
              <w:pStyle w:val="27"/>
              <w:numPr>
                <w:ilvl w:val="0"/>
                <w:numId w:val="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Обеспечение сельскохозяйственных предприятий района специалистами необходимой квалификации, создание стимулов для привлечения молодых специалистов для работы в сельском хозяйстве района</w:t>
            </w:r>
            <w:r w:rsidR="00871A7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9F1554" w:rsidRPr="00E20A25" w:rsidTr="001D5A3B">
        <w:tc>
          <w:tcPr>
            <w:tcW w:w="1809" w:type="dxa"/>
          </w:tcPr>
          <w:p w:rsidR="009F1554" w:rsidRPr="00E20A25" w:rsidRDefault="009F1554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Целевые показатели (индикаторы) </w:t>
            </w:r>
          </w:p>
        </w:tc>
        <w:tc>
          <w:tcPr>
            <w:tcW w:w="7938" w:type="dxa"/>
          </w:tcPr>
          <w:p w:rsidR="00871A75" w:rsidRDefault="00871A75" w:rsidP="00871A75">
            <w:pPr>
              <w:pStyle w:val="27"/>
              <w:tabs>
                <w:tab w:val="left" w:pos="459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1)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Индекс производства продукции сельского хозяйства в сельскохозяйственных предприятиях и личных подсобных хозяйствах (далее - хозяйства всех категорий)  (в сопоставимых ценах), процентов.</w:t>
            </w:r>
          </w:p>
          <w:p w:rsidR="00871A75" w:rsidRDefault="00871A75" w:rsidP="00871A75">
            <w:pPr>
              <w:pStyle w:val="27"/>
              <w:tabs>
                <w:tab w:val="left" w:pos="459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2)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Валовый сбор зерна в весе после доработки, тонн.</w:t>
            </w:r>
          </w:p>
          <w:p w:rsidR="00871A75" w:rsidRDefault="00871A75" w:rsidP="00871A75">
            <w:pPr>
              <w:pStyle w:val="27"/>
              <w:tabs>
                <w:tab w:val="left" w:pos="459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3)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Валовое производство молока по сельскохозяйственным предприятиям и крестьянским (фермерским) хозяйствам, тонн.</w:t>
            </w:r>
          </w:p>
          <w:p w:rsidR="00871A75" w:rsidRDefault="00871A75" w:rsidP="00871A75">
            <w:pPr>
              <w:pStyle w:val="27"/>
              <w:tabs>
                <w:tab w:val="left" w:pos="459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4)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Доля прибыльных сельскохозяйственных предприятий в общем их числе, процентов.</w:t>
            </w:r>
          </w:p>
          <w:p w:rsidR="00871A75" w:rsidRDefault="00871A75" w:rsidP="00871A75">
            <w:pPr>
              <w:pStyle w:val="27"/>
              <w:tabs>
                <w:tab w:val="left" w:pos="459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5)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Общая посевная площадь, га.</w:t>
            </w:r>
          </w:p>
          <w:p w:rsidR="00871A75" w:rsidRDefault="00871A75" w:rsidP="00871A75">
            <w:pPr>
              <w:pStyle w:val="27"/>
              <w:tabs>
                <w:tab w:val="left" w:pos="459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6)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Общая посевная площадь зерновых культур, га.</w:t>
            </w:r>
          </w:p>
          <w:p w:rsidR="00871A75" w:rsidRDefault="00871A75" w:rsidP="00871A75">
            <w:pPr>
              <w:pStyle w:val="27"/>
              <w:tabs>
                <w:tab w:val="left" w:pos="459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7)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Урожайность зерновых культур, ц/га.</w:t>
            </w:r>
          </w:p>
          <w:p w:rsidR="00871A75" w:rsidRDefault="00871A75" w:rsidP="00871A75">
            <w:pPr>
              <w:pStyle w:val="27"/>
              <w:tabs>
                <w:tab w:val="left" w:pos="459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8)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Общее поголовье крупного рогатого скота, голов.</w:t>
            </w:r>
          </w:p>
          <w:p w:rsidR="00871A75" w:rsidRDefault="00871A75" w:rsidP="00871A75">
            <w:pPr>
              <w:pStyle w:val="27"/>
              <w:tabs>
                <w:tab w:val="left" w:pos="459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9)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Общее поголовье коров, голов.</w:t>
            </w:r>
          </w:p>
          <w:p w:rsidR="00871A75" w:rsidRDefault="00871A75" w:rsidP="00871A75">
            <w:pPr>
              <w:pStyle w:val="27"/>
              <w:tabs>
                <w:tab w:val="left" w:pos="459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10)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Удой молока на 1 фуражную корову, кг.</w:t>
            </w:r>
          </w:p>
          <w:p w:rsidR="00871A75" w:rsidRDefault="00871A75" w:rsidP="00871A75">
            <w:pPr>
              <w:pStyle w:val="27"/>
              <w:tabs>
                <w:tab w:val="left" w:pos="459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11)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Удельный вес численности молодых специалистов, оставшихся на конец года от общего числа прибывших на работу после окончания высшего и </w:t>
            </w:r>
            <w:proofErr w:type="spellStart"/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среднеспециального</w:t>
            </w:r>
            <w:proofErr w:type="spellEnd"/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 образовательного учреждения, процентов.</w:t>
            </w:r>
          </w:p>
          <w:p w:rsidR="00871A75" w:rsidRDefault="00871A75" w:rsidP="00871A75">
            <w:pPr>
              <w:pStyle w:val="27"/>
              <w:tabs>
                <w:tab w:val="left" w:pos="459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12)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Количество обучившихся по повышению квалификации, прошедших переподготовку кадров, обучившихся на семинарах и иных формах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lastRenderedPageBreak/>
              <w:t xml:space="preserve">обучения, подготовка рабочих, человек. </w:t>
            </w:r>
          </w:p>
          <w:p w:rsidR="009F1554" w:rsidRPr="00E20A25" w:rsidRDefault="00871A75" w:rsidP="00871A75">
            <w:pPr>
              <w:pStyle w:val="27"/>
              <w:tabs>
                <w:tab w:val="left" w:pos="459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13)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Среднемесячная номинальная заработная плата в сельском хозяйстве, рублей</w:t>
            </w:r>
          </w:p>
        </w:tc>
      </w:tr>
      <w:tr w:rsidR="009F1554" w:rsidRPr="00E20A25" w:rsidTr="001D5A3B">
        <w:tc>
          <w:tcPr>
            <w:tcW w:w="1809" w:type="dxa"/>
          </w:tcPr>
          <w:p w:rsidR="009F1554" w:rsidRPr="00E20A25" w:rsidRDefault="009F1554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Сроки  и этапы реализации </w:t>
            </w:r>
          </w:p>
        </w:tc>
        <w:tc>
          <w:tcPr>
            <w:tcW w:w="7938" w:type="dxa"/>
          </w:tcPr>
          <w:p w:rsidR="009F1554" w:rsidRPr="00E20A25" w:rsidRDefault="009F1554" w:rsidP="00E20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Срок реализации – 2020 год. </w:t>
            </w:r>
          </w:p>
          <w:p w:rsidR="009F1554" w:rsidRPr="00E20A25" w:rsidRDefault="009F1554" w:rsidP="00E20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Этапы реализации подпрограммы не выделяются</w:t>
            </w:r>
          </w:p>
        </w:tc>
      </w:tr>
      <w:tr w:rsidR="009F1554" w:rsidRPr="00E20A25" w:rsidTr="001D5A3B">
        <w:trPr>
          <w:trHeight w:val="3608"/>
        </w:trPr>
        <w:tc>
          <w:tcPr>
            <w:tcW w:w="1809" w:type="dxa"/>
          </w:tcPr>
          <w:p w:rsidR="009F1554" w:rsidRPr="00E20A25" w:rsidRDefault="009F1554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Ресурсное обеспечение за счет средств бюджета Можгинского района</w:t>
            </w:r>
          </w:p>
        </w:tc>
        <w:tc>
          <w:tcPr>
            <w:tcW w:w="7938" w:type="dxa"/>
          </w:tcPr>
          <w:p w:rsidR="009F1554" w:rsidRPr="00E20A25" w:rsidRDefault="009F1554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Объем средств бюджета муниципального образования «Можгинский район» на реализ</w:t>
            </w:r>
            <w:r w:rsidR="00022BA5">
              <w:rPr>
                <w:rFonts w:ascii="Times New Roman" w:hAnsi="Times New Roman"/>
                <w:color w:val="000000"/>
                <w:sz w:val="24"/>
                <w:szCs w:val="24"/>
              </w:rPr>
              <w:t>ацию подпрограммы составит 2520</w:t>
            </w: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рублей, в том числе по годам реализации муниципальной программы (в тыс. руб.):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039"/>
              <w:gridCol w:w="1260"/>
              <w:gridCol w:w="1575"/>
              <w:gridCol w:w="1311"/>
            </w:tblGrid>
            <w:tr w:rsidR="009F1554" w:rsidRPr="00E20A25" w:rsidTr="00B05CDD">
              <w:trPr>
                <w:trHeight w:val="310"/>
                <w:jc w:val="center"/>
              </w:trPr>
              <w:tc>
                <w:tcPr>
                  <w:tcW w:w="2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1554" w:rsidRPr="00E20A25" w:rsidRDefault="009F1554" w:rsidP="00E20A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E20A2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Годы реализации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1554" w:rsidRPr="00E20A25" w:rsidRDefault="009F1554" w:rsidP="00E20A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E20A2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1554" w:rsidRPr="00E20A25" w:rsidRDefault="009F1554" w:rsidP="00E20A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E20A2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Собственные средства </w:t>
                  </w:r>
                </w:p>
              </w:tc>
              <w:tc>
                <w:tcPr>
                  <w:tcW w:w="1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1554" w:rsidRPr="00E20A25" w:rsidRDefault="009F1554" w:rsidP="00E20A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E20A2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Субсидии из бюджета УР</w:t>
                  </w:r>
                </w:p>
              </w:tc>
            </w:tr>
            <w:tr w:rsidR="00B05CDD" w:rsidRPr="00E20A25" w:rsidTr="00B05CDD">
              <w:trPr>
                <w:jc w:val="center"/>
              </w:trPr>
              <w:tc>
                <w:tcPr>
                  <w:tcW w:w="2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5CDD" w:rsidRPr="00E20A25" w:rsidRDefault="00B05CDD" w:rsidP="00E20A2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E20A2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2015 г.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5CDD" w:rsidRPr="00E20A25" w:rsidRDefault="00B05CDD" w:rsidP="00E20A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360</w:t>
                  </w:r>
                </w:p>
              </w:tc>
              <w:tc>
                <w:tcPr>
                  <w:tcW w:w="1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5CDD" w:rsidRPr="00E20A25" w:rsidRDefault="00B05CDD" w:rsidP="003B0B0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360</w:t>
                  </w:r>
                </w:p>
              </w:tc>
              <w:tc>
                <w:tcPr>
                  <w:tcW w:w="1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5CDD" w:rsidRPr="00E20A25" w:rsidRDefault="00B05CDD" w:rsidP="00E20A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E20A2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B05CDD" w:rsidRPr="00E20A25" w:rsidTr="00B05CDD">
              <w:trPr>
                <w:jc w:val="center"/>
              </w:trPr>
              <w:tc>
                <w:tcPr>
                  <w:tcW w:w="2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5CDD" w:rsidRPr="00E20A25" w:rsidRDefault="00B05CDD" w:rsidP="00E20A2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E20A2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2016 г.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5CDD" w:rsidRPr="00E20A25" w:rsidRDefault="00B05CDD" w:rsidP="00E20A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360</w:t>
                  </w:r>
                </w:p>
              </w:tc>
              <w:tc>
                <w:tcPr>
                  <w:tcW w:w="1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5CDD" w:rsidRPr="00E20A25" w:rsidRDefault="00B05CDD" w:rsidP="003B0B0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360</w:t>
                  </w:r>
                </w:p>
              </w:tc>
              <w:tc>
                <w:tcPr>
                  <w:tcW w:w="1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5CDD" w:rsidRPr="00E20A25" w:rsidRDefault="00B05CDD" w:rsidP="00E20A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E20A2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B05CDD" w:rsidRPr="00E20A25" w:rsidTr="00B05CDD">
              <w:trPr>
                <w:jc w:val="center"/>
              </w:trPr>
              <w:tc>
                <w:tcPr>
                  <w:tcW w:w="2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5CDD" w:rsidRPr="00E20A25" w:rsidRDefault="00B05CDD" w:rsidP="00E20A2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E20A2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2017 г.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5CDD" w:rsidRPr="00E20A25" w:rsidRDefault="00B05CDD" w:rsidP="00E20A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360</w:t>
                  </w:r>
                </w:p>
              </w:tc>
              <w:tc>
                <w:tcPr>
                  <w:tcW w:w="1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5CDD" w:rsidRPr="00E20A25" w:rsidRDefault="00B05CDD" w:rsidP="003B0B0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360</w:t>
                  </w:r>
                </w:p>
              </w:tc>
              <w:tc>
                <w:tcPr>
                  <w:tcW w:w="1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5CDD" w:rsidRPr="00E20A25" w:rsidRDefault="00B05CDD" w:rsidP="00E20A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E20A2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B05CDD" w:rsidRPr="00E20A25" w:rsidTr="00B05CDD">
              <w:trPr>
                <w:jc w:val="center"/>
              </w:trPr>
              <w:tc>
                <w:tcPr>
                  <w:tcW w:w="2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5CDD" w:rsidRPr="00E20A25" w:rsidRDefault="00B05CDD" w:rsidP="00E20A2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E20A2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2018 г.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5CDD" w:rsidRPr="00E20A25" w:rsidRDefault="00B05CDD" w:rsidP="00E20A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460</w:t>
                  </w:r>
                </w:p>
              </w:tc>
              <w:tc>
                <w:tcPr>
                  <w:tcW w:w="1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5CDD" w:rsidRPr="00E20A25" w:rsidRDefault="00B05CDD" w:rsidP="003B0B0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460</w:t>
                  </w:r>
                </w:p>
              </w:tc>
              <w:tc>
                <w:tcPr>
                  <w:tcW w:w="1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5CDD" w:rsidRPr="00E20A25" w:rsidRDefault="00B05CDD" w:rsidP="00E20A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E20A2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B05CDD" w:rsidRPr="00E20A25" w:rsidTr="00B05CDD">
              <w:trPr>
                <w:jc w:val="center"/>
              </w:trPr>
              <w:tc>
                <w:tcPr>
                  <w:tcW w:w="2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5CDD" w:rsidRPr="00E20A25" w:rsidRDefault="00B05CDD" w:rsidP="00E20A2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E20A2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2019 г.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5CDD" w:rsidRPr="00E20A25" w:rsidRDefault="00B05CDD" w:rsidP="00E20A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480</w:t>
                  </w:r>
                </w:p>
              </w:tc>
              <w:tc>
                <w:tcPr>
                  <w:tcW w:w="1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5CDD" w:rsidRPr="00E20A25" w:rsidRDefault="00B05CDD" w:rsidP="003B0B0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480</w:t>
                  </w:r>
                </w:p>
              </w:tc>
              <w:tc>
                <w:tcPr>
                  <w:tcW w:w="1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5CDD" w:rsidRPr="00E20A25" w:rsidRDefault="00B05CDD" w:rsidP="00E20A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E20A2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B05CDD" w:rsidRPr="00E20A25" w:rsidTr="00B05CDD">
              <w:trPr>
                <w:jc w:val="center"/>
              </w:trPr>
              <w:tc>
                <w:tcPr>
                  <w:tcW w:w="2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5CDD" w:rsidRPr="00E20A25" w:rsidRDefault="00B05CDD" w:rsidP="00E20A2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E20A2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2020 г.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5CDD" w:rsidRPr="00E20A25" w:rsidRDefault="00B05CDD" w:rsidP="00E20A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5CDD" w:rsidRPr="00E20A25" w:rsidRDefault="00B05CDD" w:rsidP="003B0B0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5CDD" w:rsidRPr="00E20A25" w:rsidRDefault="00B05CDD" w:rsidP="00E20A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E20A2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B05CDD" w:rsidRPr="00E20A25" w:rsidTr="00B05CDD">
              <w:trPr>
                <w:jc w:val="center"/>
              </w:trPr>
              <w:tc>
                <w:tcPr>
                  <w:tcW w:w="2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5CDD" w:rsidRPr="00E20A25" w:rsidRDefault="00B05CDD" w:rsidP="00E20A2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E20A2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Итого 2015-2020 гг.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5CDD" w:rsidRPr="00E20A25" w:rsidRDefault="00B05CDD" w:rsidP="00E20A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2520</w:t>
                  </w:r>
                </w:p>
              </w:tc>
              <w:tc>
                <w:tcPr>
                  <w:tcW w:w="1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5CDD" w:rsidRPr="00E20A25" w:rsidRDefault="00B05CDD" w:rsidP="003B0B0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2520</w:t>
                  </w:r>
                </w:p>
              </w:tc>
              <w:tc>
                <w:tcPr>
                  <w:tcW w:w="1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5CDD" w:rsidRPr="00E20A25" w:rsidRDefault="00B05CDD" w:rsidP="00E20A2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E20A2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</w:tbl>
          <w:p w:rsidR="009F1554" w:rsidRPr="00E20A25" w:rsidRDefault="009F1554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Ресурсное обеспечение подпрограммы за счет средств бюджета муниципального образования «Можгинский район»  подлежит уточнению в рамках бюджетного цикла.</w:t>
            </w:r>
          </w:p>
        </w:tc>
      </w:tr>
      <w:tr w:rsidR="009F1554" w:rsidRPr="00E20A25" w:rsidTr="00871A75">
        <w:trPr>
          <w:trHeight w:val="983"/>
        </w:trPr>
        <w:tc>
          <w:tcPr>
            <w:tcW w:w="1809" w:type="dxa"/>
          </w:tcPr>
          <w:p w:rsidR="009F1554" w:rsidRPr="00E20A25" w:rsidRDefault="009F1554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7938" w:type="dxa"/>
          </w:tcPr>
          <w:p w:rsidR="009F1554" w:rsidRPr="00E20A25" w:rsidRDefault="009F1554" w:rsidP="00E20A25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Конечным результатом реализации подпрограммы является эффективное функционирование и устойчивое развитие агропромышленного комплекса Можгинского района, а также обеспечение доходов и занятости населения.</w:t>
            </w:r>
          </w:p>
          <w:p w:rsidR="009F1554" w:rsidRPr="00E20A25" w:rsidRDefault="009F1554" w:rsidP="00E20A25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Для оценки результатов определены целевые показатели (индикаторы) подпрограммы.</w:t>
            </w:r>
          </w:p>
          <w:p w:rsidR="009F1554" w:rsidRPr="00E20A25" w:rsidRDefault="009F1554" w:rsidP="00E20A25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Ожидаемые показатели, характеризующие развитие сельского хозяйства, на конец реализации  подпрограммы (в 2020 году):</w:t>
            </w:r>
          </w:p>
          <w:p w:rsidR="009F1554" w:rsidRPr="00E20A25" w:rsidRDefault="009F1554" w:rsidP="00E20A25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-    индекс производства продукции сельского хозяйства в хозяйствах всех категорий (в сопоставимых ценах) составит 101,0;</w:t>
            </w:r>
          </w:p>
          <w:p w:rsidR="009F1554" w:rsidRPr="00E20A25" w:rsidRDefault="009F1554" w:rsidP="00E20A25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валовый сбор зерна в весе после доработки составит  60700 тонн;</w:t>
            </w:r>
          </w:p>
          <w:p w:rsidR="009F1554" w:rsidRPr="00E20A25" w:rsidRDefault="009F1554" w:rsidP="00E20A25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валовое производство молока - 63585 тонн;</w:t>
            </w:r>
          </w:p>
          <w:p w:rsidR="009F1554" w:rsidRPr="00E20A25" w:rsidRDefault="009F1554" w:rsidP="00E20A25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общая посевная площадь -74759 га</w:t>
            </w:r>
          </w:p>
          <w:p w:rsidR="009F1554" w:rsidRPr="00E20A25" w:rsidRDefault="009F1554" w:rsidP="00E20A25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в том числе общая посевная площадь зерновых культур - 32645 га;</w:t>
            </w:r>
          </w:p>
          <w:p w:rsidR="009F1554" w:rsidRPr="00E20A25" w:rsidRDefault="009F1554" w:rsidP="00E20A25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общее поголовье крупного рогатого скота – 26720 голов;</w:t>
            </w:r>
          </w:p>
          <w:p w:rsidR="009F1554" w:rsidRPr="00E20A25" w:rsidRDefault="009F1554" w:rsidP="00E20A25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общее поголовье коров – 11805 голов;</w:t>
            </w:r>
          </w:p>
          <w:p w:rsidR="009F1554" w:rsidRPr="00E20A25" w:rsidRDefault="009F1554" w:rsidP="00E20A25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среднемесячная номинальная заработная плата в сельском хозяйстве -25000 рублей. </w:t>
            </w:r>
          </w:p>
          <w:p w:rsidR="009F1554" w:rsidRPr="00E20A25" w:rsidRDefault="009F1554" w:rsidP="00E20A25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Удельный вес численности молодых специалистов, оставшихся на конец года от общего числа прибывших на работу после окончания высшего и </w:t>
            </w:r>
            <w:proofErr w:type="spellStart"/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среднеспециального</w:t>
            </w:r>
            <w:proofErr w:type="spellEnd"/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 образовательного учреждения -  85 процентов.</w:t>
            </w:r>
          </w:p>
          <w:p w:rsidR="009F1554" w:rsidRPr="00E20A25" w:rsidRDefault="009F1554" w:rsidP="00E20A25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Количество обучившихся по повышению квалификации, прошедших переподготовку кадров, обучившихся на семинарах и иных формах обучения, подготовка рабочих – 150 человек. </w:t>
            </w:r>
          </w:p>
          <w:p w:rsidR="009F1554" w:rsidRPr="00E20A25" w:rsidRDefault="009F1554" w:rsidP="00E20A25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Ожидаемые показатели, характеризующие эффективность работы отрасли:</w:t>
            </w:r>
          </w:p>
          <w:p w:rsidR="009F1554" w:rsidRPr="00E20A25" w:rsidRDefault="009F1554" w:rsidP="00E20A25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доля прибыльных сельскохозяйственных предприятий - 92 процента в </w:t>
            </w:r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lastRenderedPageBreak/>
              <w:t>общем  числе процентов;</w:t>
            </w:r>
          </w:p>
          <w:p w:rsidR="009F1554" w:rsidRPr="00E20A25" w:rsidRDefault="009F1554" w:rsidP="00E20A25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урожайность зерновых культур – 18,7 ц/га;</w:t>
            </w:r>
          </w:p>
          <w:p w:rsidR="009F1554" w:rsidRPr="00E20A25" w:rsidRDefault="009F1554" w:rsidP="00E20A25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удой молока на 1 фуражную корову - 5400 кг</w:t>
            </w:r>
          </w:p>
        </w:tc>
      </w:tr>
    </w:tbl>
    <w:p w:rsidR="00F42F15" w:rsidRDefault="00F42F15" w:rsidP="00E20A25">
      <w:pPr>
        <w:keepNext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EA4AAF" w:rsidRDefault="009F1554" w:rsidP="00834507">
      <w:pPr>
        <w:keepNext/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A4AAF">
        <w:rPr>
          <w:rFonts w:ascii="Times New Roman" w:hAnsi="Times New Roman"/>
          <w:b/>
          <w:color w:val="000000"/>
          <w:sz w:val="24"/>
          <w:szCs w:val="24"/>
        </w:rPr>
        <w:t xml:space="preserve"> Характеристика сферы деятельности подпрограммы</w:t>
      </w:r>
    </w:p>
    <w:p w:rsidR="009F1554" w:rsidRPr="00E20A25" w:rsidRDefault="009F1554" w:rsidP="00E20A2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Для успешного решения задач по наращиванию экономического потенциала аграрного сектора и реализации Государственной </w:t>
      </w:r>
      <w:hyperlink r:id="rId8" w:tooltip="Постановление Правительства РФ от 14.07.2012 N 717 (ред. от 15.07.2013) &quot;О Государственной программе развития сельского хозяйства и регулирования рынков сельскохозяйственной продукции, сырья и продовольствия на 2013 - 2020 годы&quot;{КонсультантПлюс}" w:history="1">
        <w:r w:rsidRPr="00E20A25">
          <w:rPr>
            <w:rFonts w:ascii="Times New Roman" w:hAnsi="Times New Roman" w:cs="Times New Roman"/>
            <w:color w:val="000000"/>
            <w:sz w:val="24"/>
            <w:szCs w:val="24"/>
            <w:lang w:eastAsia="en-US"/>
          </w:rPr>
          <w:t>программы</w:t>
        </w:r>
      </w:hyperlink>
      <w:r w:rsidRPr="00E20A2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развития сельского хозяйства и регулирования рынков сельскохозяйственной продукции, сырья и продовольствия на 2013 - 2020 годы, утвержденной постановлением Правительства Российской Федерации от 14.07.2012 N 717, и мероприятий Государственной </w:t>
      </w:r>
      <w:hyperlink r:id="rId9" w:tooltip="Постановление Правительства Кировской области от 10.12.2012 N 185/735 (ред. от 22.07.2013) &quot;О государственной программе Кировской области &quot;Развитие агропромышленного комплекса&quot; на 2013 - 2020 годы&quot;{КонсультантПлюс}" w:history="1">
        <w:r w:rsidRPr="00E20A25">
          <w:rPr>
            <w:rFonts w:ascii="Times New Roman" w:hAnsi="Times New Roman" w:cs="Times New Roman"/>
            <w:color w:val="000000"/>
            <w:sz w:val="24"/>
            <w:szCs w:val="24"/>
            <w:lang w:eastAsia="en-US"/>
          </w:rPr>
          <w:t>программы</w:t>
        </w:r>
      </w:hyperlink>
      <w:r w:rsidRPr="00E20A2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Удмуртской Республики "Развитие агропромышленного комплекса на 2013 - 2020 годы», утвержденной постановлением Правительства Удмуртской Республики от 04.09.2013 N 392, требуется системный подход, важнейшей частью которого является осуществление мер по повышению доступности кредитных ресурсов для всех форм сельскохозяйственных предприятий, потребительской кооперации и личных подсобных хозяйств. Информация, использованная для проведения анализа сложившейся ситуации получена из годовых отчетов о финансово-экономическом состоянии сельскохозяйственных предприятий Можгинского района.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В состав агропромышленного комплекса МО "Можгинский район" входят 24 действующих сельскохозяйственных предприятий, 89 крестьянских (фермерских) хозяйств и 1682 личных подсобных хозяйств. В сельском хозяйстве района трудятся   две с половиной тысячи человек.</w:t>
      </w:r>
    </w:p>
    <w:p w:rsidR="009F1554" w:rsidRPr="00E20A25" w:rsidRDefault="009F1554" w:rsidP="00E20A2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Основными видами производимой продукции являются: молоко, мясо крупного рогатого скота и свиней, зерно, овощи, картофель, кормовые культуры. Три сельскохозяйственных предприятия занимаются переработкой производимой сельскохозяйственной продукции: ООО "РОССИЯ" –молока и мяса, СПК «Луч»- семян льна и тресты, ООО «Лен» - тресты и волокна. </w:t>
      </w:r>
    </w:p>
    <w:p w:rsidR="009F1554" w:rsidRPr="00E20A25" w:rsidRDefault="009F1554" w:rsidP="00E20A2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По итогам 2013 года выручка сельскохозяйственных предприятий составила более 1,1 млрд. рублей. Во все уровни бюджетной системы объем уплаченных налогов и сборов в 2013  году составил 129,7 млн. руб. Размер прибыли до налогообложения  составил 136,2 млн. руб., чистой прибыли -131 млн. руб. Из 25 сельскохозяйственных предприятий  22 – прибыльных, что составляет 88 процентов.       </w:t>
      </w:r>
    </w:p>
    <w:p w:rsidR="009F1554" w:rsidRPr="00E20A25" w:rsidRDefault="009F1554" w:rsidP="00E20A2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      По производству зерна Можгинский район ежегодно занимает одно из первых мест в республике. Посевная площадь составляет 75900 га. Из них в сельскохозяйственных предприятиях и  крестьянских (фермерских) хозяйствах - 71418 га. Под зерновые культуры отводится 32644 га, что составляет  46% всех посевных площадей. Кормовые занимают 50% и на технические культуры и овощи приходится 4% посевной площади. Ежегодное увеличение доли кормовых культур в структуре  происходит в связи с постепенным переходом на  сенажный тип кормления, который  с одной стороны, экономически выгоднее и, с другой стороны, сложностью покупки объемистых кормов по сравнению с концентрированными. 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Отрасль животноводства в районе представлена скотоводством, свиноводством, коневодством, пчеловодством и разведением пушного звероводства. За последние годы в районе наблюдается увеличение поголовья крупного рогатого скота: в 2013 году к уровню 2011 года поголовье возросло на 130 голов и составило 18533 головы, в т.ч. коров увеличилось на 112 голов и их численность достигла 7439 голов.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Валовое производства молока  в 2013 году к уровню 2011 года увеличилось на  7,8 % и  составило 37823 тонны. Надой на 1 фуражную корову за два года вырос на 367 кг и составил 5103 кг.  Наилучших результатов по молочной продуктивности коров добились  ООО «Родина» (6003 кг),  ООО «Петухово» (5734 кг), СПК «Красный Октябрь» (5725 кг).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В районе работает 5 хозяйств – племенных  репродукторов по выращиванию молодняка крупного рогатого скота. Это ООО «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ВерА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>», СПК- колхоз «Трактор», ООО «Родина», СПК «Луч» и СПК- колхоз «Заря».  ООО «РОССИЯ» является племенным репродуктором по   коневодству и пчеловодству, ООО «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Зверохозяйство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 xml:space="preserve"> Можгинское»  -по пушному звероводству.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lastRenderedPageBreak/>
        <w:t>В 2013 году в республиканской выставке сельскохозяйственных животных и птицы активное участие приняли три сельскохозяйственных предприятия района - ООО «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ВерА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>», СПК «Трактор» и ООО «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Зверохозяйство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 xml:space="preserve"> Можгинское», где заняли призовые места.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В целях распространения передового опыта, повышения профессионального мастерства работников агропромышленного комплекса в районе проводятся конкурсы  профессионального мастерства: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-операторов по воспроизводству стада;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- по подготовке техники к весенне-полевым работам;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- операторов машинного доения коров;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- конкурс трактористов-машинистов;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- на лучшую подготовку ферм к зимовке скота;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- по постановке техники на зимнее хранение;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Традиционно проводится Слет передовиков животноводства.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Сведения, характеризующие работу сельскохозяйственных предприятий за 2009-2013 годы:</w:t>
      </w:r>
    </w:p>
    <w:tbl>
      <w:tblPr>
        <w:tblW w:w="9735" w:type="dxa"/>
        <w:tblInd w:w="93" w:type="dxa"/>
        <w:tblLook w:val="00A0" w:firstRow="1" w:lastRow="0" w:firstColumn="1" w:lastColumn="0" w:noHBand="0" w:noVBand="0"/>
      </w:tblPr>
      <w:tblGrid>
        <w:gridCol w:w="2283"/>
        <w:gridCol w:w="1152"/>
        <w:gridCol w:w="1260"/>
        <w:gridCol w:w="1260"/>
        <w:gridCol w:w="1260"/>
        <w:gridCol w:w="1260"/>
        <w:gridCol w:w="1260"/>
      </w:tblGrid>
      <w:tr w:rsidR="009F1554" w:rsidRPr="00E20A25" w:rsidTr="001D5A3B">
        <w:trPr>
          <w:trHeight w:val="604"/>
          <w:tblHeader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2009 г.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2010 г.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2011 г.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2012 г.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2013 г.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В среднем за 5 лет</w:t>
            </w:r>
          </w:p>
        </w:tc>
      </w:tr>
      <w:tr w:rsidR="009F1554" w:rsidRPr="00E20A25" w:rsidTr="001D5A3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Поголовье крупного рогатого скота, голов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20085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19882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18384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18500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18514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19073</w:t>
            </w:r>
          </w:p>
        </w:tc>
      </w:tr>
      <w:tr w:rsidR="009F1554" w:rsidRPr="00E20A25" w:rsidTr="001D5A3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 коров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7312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7400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7327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7403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7439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7381</w:t>
            </w:r>
          </w:p>
        </w:tc>
      </w:tr>
      <w:tr w:rsidR="009F1554" w:rsidRPr="00E20A25" w:rsidTr="001D5A3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Производство молока, тонн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37570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34811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34890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36903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37823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36392</w:t>
            </w:r>
          </w:p>
        </w:tc>
      </w:tr>
      <w:tr w:rsidR="009F1554" w:rsidRPr="00E20A25" w:rsidTr="001D5A3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Надой на 1 корову, кг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4712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4756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4736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5037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5103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4869</w:t>
            </w:r>
          </w:p>
        </w:tc>
      </w:tr>
      <w:tr w:rsidR="009F1554" w:rsidRPr="00E20A25" w:rsidTr="001D5A3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Производство зерна, тонн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45803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13672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45543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37195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23670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33177</w:t>
            </w:r>
          </w:p>
        </w:tc>
      </w:tr>
      <w:tr w:rsidR="009F1554" w:rsidRPr="00E20A25" w:rsidTr="001D5A3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Урожайность зерновых, ц/га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18,9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21,4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15,8</w:t>
            </w:r>
          </w:p>
        </w:tc>
      </w:tr>
      <w:tr w:rsidR="009F1554" w:rsidRPr="00E20A25" w:rsidTr="001D5A3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Посевная площадь, га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59565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53904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54000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54149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53757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55075</w:t>
            </w:r>
          </w:p>
        </w:tc>
      </w:tr>
    </w:tbl>
    <w:p w:rsidR="009F1554" w:rsidRPr="00E20A25" w:rsidRDefault="009F1554" w:rsidP="00E20A25">
      <w:pPr>
        <w:spacing w:after="0" w:line="240" w:lineRule="auto"/>
        <w:ind w:firstLine="68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В целях стабилизации, устойчивого развития и укрепления финансового состояния агропромышленного комплекса района, совершенствования организации и технологии сельскохозяйственного производства осуществляется государственная поддержка сельского хозяйства. За 2013 год из федерального и республиканского бюджетов в сельскохозяйственные предприятия и личные подсобные хозяйства района направлено в виде дотаций и субсидий 210 млн. рублей.  При государственной поддержке осуществляется их техническое перевооружение. В 2013 году приобретено 9 тракторов, 2 зерноуборочных и 1 кормоуборочный комбайн а также множество другой прицепной техники на сумму более 60 миллионов рублей. В 2013 году 2 хозяйства  ООО «Родина» и СПК «Луч» приобрели импортные высокопроизводительные зерносушильные комплексы. Но все же обновление техники происходит медленными темпами, особенно машин для послеуборочной обработки и сушки зерна. </w:t>
      </w:r>
    </w:p>
    <w:p w:rsidR="009F1554" w:rsidRPr="00E20A25" w:rsidRDefault="009F1554" w:rsidP="00E20A25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При государственной поддержке активно развиваются и работают малые формы хозяйствования. Для развития личного подсобного хозяйства в 2013 году 25 человек получили льготные кредиты на сумму 3 млн. рублей. Кредиты получены на приобретение малогабаритной техники, приобретение скота, строительство и реконструкцию животноводческих помещений в рамках национального проекта «Развитие агропромышленного комплекса». 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Мобилизация имеющихся ресурсов, развитие кормовой, технической и технологической базы, эффективное использование средств государственной поддержки позволяют </w:t>
      </w:r>
      <w:r w:rsidRPr="00E20A25">
        <w:rPr>
          <w:rFonts w:ascii="Times New Roman" w:hAnsi="Times New Roman"/>
          <w:color w:val="000000"/>
          <w:sz w:val="24"/>
          <w:szCs w:val="24"/>
        </w:rPr>
        <w:lastRenderedPageBreak/>
        <w:t>прогнозировать сохранение положительной динамики развития агропромышленного комплекса в районе.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           Вместе с тем в отрасли имеется ряд острых проблем, ограничивающих планомерный рост производства:</w:t>
      </w:r>
    </w:p>
    <w:p w:rsidR="009F1554" w:rsidRPr="00E20A25" w:rsidRDefault="009F1554" w:rsidP="00E20A25">
      <w:pPr>
        <w:pStyle w:val="27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высокий уровень изношенности сельскохозяйственной техники и оборудования, производственных помещений, низкие темпы обновления материально-технических ресурсов;</w:t>
      </w:r>
    </w:p>
    <w:p w:rsidR="009F1554" w:rsidRPr="00E20A25" w:rsidRDefault="009F1554" w:rsidP="00E20A25">
      <w:pPr>
        <w:pStyle w:val="27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недостаток оборотных средств на приобретение удобрений, ядохимикатов, семян, кормов, горюче-смазочных материалов;</w:t>
      </w:r>
    </w:p>
    <w:p w:rsidR="009F1554" w:rsidRPr="00E20A25" w:rsidRDefault="009F1554" w:rsidP="00E20A25">
      <w:pPr>
        <w:pStyle w:val="27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отток рабочей силы из отрасли, острый дефицит квалифицированных руководителей, специалистов, рабочих сельских профессий, низкий уровень качества жизни на селе;</w:t>
      </w:r>
    </w:p>
    <w:p w:rsidR="009F1554" w:rsidRPr="00E20A25" w:rsidRDefault="009F1554" w:rsidP="00E20A25">
      <w:pPr>
        <w:pStyle w:val="27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неразвитость аграрных рынков, проблемы сбыта продукции;</w:t>
      </w:r>
    </w:p>
    <w:p w:rsidR="009F1554" w:rsidRPr="00E20A25" w:rsidRDefault="009F1554" w:rsidP="00E20A25">
      <w:pPr>
        <w:pStyle w:val="27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недостаток финансовых ресурсов в бюджете района для разработки и реализации муниципальных программ развития сельского хозяйства для последующего участия в республиканских программах. </w:t>
      </w:r>
    </w:p>
    <w:p w:rsidR="009F1554" w:rsidRDefault="009F1554" w:rsidP="00E20A25">
      <w:pPr>
        <w:pStyle w:val="27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Решение стоящих перед агропромышленным комплексом района  проблем носит системный характер, преодоление которых возможно программными методами. </w:t>
      </w:r>
    </w:p>
    <w:p w:rsidR="00F42F15" w:rsidRPr="00E20A25" w:rsidRDefault="00F42F15" w:rsidP="00E20A25">
      <w:pPr>
        <w:pStyle w:val="27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</w:p>
    <w:p w:rsidR="009F1554" w:rsidRPr="00EA4AAF" w:rsidRDefault="009F1554" w:rsidP="00E20A25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A4AAF">
        <w:rPr>
          <w:rFonts w:ascii="Times New Roman" w:hAnsi="Times New Roman"/>
          <w:b/>
          <w:color w:val="000000"/>
          <w:sz w:val="24"/>
          <w:szCs w:val="24"/>
        </w:rPr>
        <w:t>2</w:t>
      </w:r>
      <w:r w:rsidR="00834507"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EA4AAF">
        <w:rPr>
          <w:rFonts w:ascii="Times New Roman" w:hAnsi="Times New Roman"/>
          <w:b/>
          <w:color w:val="000000"/>
          <w:sz w:val="24"/>
          <w:szCs w:val="24"/>
        </w:rPr>
        <w:t xml:space="preserve"> Приоритеты, цели и задачи в сфере деятельности подпрограммы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значения в агропромышленном секторе в рамках подпрограммы отнесены вопросы создания условий для развития сельскохозяйственного производства в поселениях, расширения рынка сельскохозяйственной продукции, сырья и продовольствия.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Правовые основы реализации в Удмуртской Республике государственной социально-экономической политики в сфере развития сельского хозяйства устанавливает </w:t>
      </w:r>
      <w:hyperlink r:id="rId10" w:history="1">
        <w:r w:rsidRPr="00E20A25">
          <w:rPr>
            <w:rFonts w:ascii="Times New Roman" w:hAnsi="Times New Roman"/>
            <w:color w:val="000000"/>
            <w:sz w:val="24"/>
            <w:szCs w:val="24"/>
          </w:rPr>
          <w:t>Закон</w:t>
        </w:r>
      </w:hyperlink>
      <w:r w:rsidRPr="00E20A25">
        <w:rPr>
          <w:rFonts w:ascii="Times New Roman" w:hAnsi="Times New Roman"/>
          <w:color w:val="000000"/>
          <w:sz w:val="24"/>
          <w:szCs w:val="24"/>
        </w:rPr>
        <w:t xml:space="preserve"> Удмуртской Республики от 30 июня 2011 года № 31-РЗ «О развитии сельского хозяйства в Удмуртской Республике», согласно которому основными целями государственной аграрной политики Удмуртской Республики являются:</w:t>
      </w:r>
    </w:p>
    <w:p w:rsidR="009F1554" w:rsidRPr="00E20A25" w:rsidRDefault="009F1554" w:rsidP="00E20A25">
      <w:pPr>
        <w:pStyle w:val="27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развитие эффективного сельскохозяйственного производства в Удмуртской Республике;</w:t>
      </w:r>
    </w:p>
    <w:p w:rsidR="009F1554" w:rsidRPr="00E20A25" w:rsidRDefault="009F1554" w:rsidP="00E20A25">
      <w:pPr>
        <w:pStyle w:val="27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повышение конкурентоспособности сельскохозяйственной продукции, произведенной на территории Удмуртской Республики, и сельскохозяйственных товаропроизводителей Удмуртской Республики, обеспечение качества продовольственных товаров, произведенных на территории Удмуртской Республики;</w:t>
      </w:r>
    </w:p>
    <w:p w:rsidR="009F1554" w:rsidRPr="00E20A25" w:rsidRDefault="009F1554" w:rsidP="00E20A25">
      <w:pPr>
        <w:pStyle w:val="27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обеспечение содействия устойчивому развитию в Удмуртской Республике сельских территорий в рамках реализации Федерального </w:t>
      </w:r>
      <w:hyperlink r:id="rId11" w:history="1">
        <w:r w:rsidRPr="00E20A25">
          <w:rPr>
            <w:rFonts w:ascii="Times New Roman" w:hAnsi="Times New Roman"/>
            <w:b w:val="0"/>
            <w:color w:val="000000"/>
            <w:sz w:val="24"/>
            <w:szCs w:val="24"/>
            <w:lang w:eastAsia="en-US"/>
          </w:rPr>
          <w:t>закона</w:t>
        </w:r>
      </w:hyperlink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от 29 декабря 2006 года       № 264-ФЗ «О развитии сельского хозяйства», обеспечение занятости и повышения уровня жизни сельского населения Удмуртской Республики, в том числе оплаты труда работников, занятых в сельском хозяйстве;</w:t>
      </w:r>
    </w:p>
    <w:p w:rsidR="009F1554" w:rsidRPr="00E20A25" w:rsidRDefault="009F1554" w:rsidP="00E20A25">
      <w:pPr>
        <w:pStyle w:val="27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сохранение и воспроизводство используемых для нужд сельскохозяйственного производства природных ресурсов Удмуртской Республики;</w:t>
      </w:r>
    </w:p>
    <w:p w:rsidR="009F1554" w:rsidRPr="00E20A25" w:rsidRDefault="009F1554" w:rsidP="00E20A25">
      <w:pPr>
        <w:pStyle w:val="27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формирование эффективно функционирующего рынка сельскохозяйственной продукции, сырья и продовольствия, обеспечивающего повышение доходности сельскохозяйственного производства на территории Удмуртской Республики, и развитие инфраструктуры этого рынка;</w:t>
      </w:r>
    </w:p>
    <w:p w:rsidR="009F1554" w:rsidRPr="00E20A25" w:rsidRDefault="009F1554" w:rsidP="00E20A25">
      <w:pPr>
        <w:pStyle w:val="27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создание на территории Удмуртской Республики благоприятного инвестиционного климата и повышение объема инвестиций в сфере развития сельского хозяйства.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Основными задачами развития сельского хозяйства в Удмуртской Республике в рамках государственной программы Удмуртской Республики «Развитие сельского хозяйства и регулирования рынков сельскохозяйственной продукции, сырья и продовольствия» на 2013 - 2020 годы (утв. постановлением Правительства Удмуртской Республики от 15 марта 2013 г. № 102 «Об утверждении государственной программы Удмуртской Республики «Развитие сельского </w:t>
      </w:r>
      <w:r w:rsidRPr="00E20A25">
        <w:rPr>
          <w:rFonts w:ascii="Times New Roman" w:hAnsi="Times New Roman"/>
          <w:color w:val="000000"/>
          <w:sz w:val="24"/>
          <w:szCs w:val="24"/>
        </w:rPr>
        <w:lastRenderedPageBreak/>
        <w:t>хозяйства и регулирования рынков сельскохозяйственной продукции, сырья и продовольствия» на 2013-2020 годы» являются:</w:t>
      </w:r>
    </w:p>
    <w:p w:rsidR="009F1554" w:rsidRPr="00E20A25" w:rsidRDefault="009F1554" w:rsidP="00E20A25">
      <w:pPr>
        <w:pStyle w:val="27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стимулирование роста производства основных видов сельскохозяйственной продукции и производства пищевых продуктов;</w:t>
      </w:r>
    </w:p>
    <w:p w:rsidR="009F1554" w:rsidRPr="00E20A25" w:rsidRDefault="009F1554" w:rsidP="00E20A25">
      <w:pPr>
        <w:pStyle w:val="27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повышение уровня рентабельности сельскохозяйственных организаций;</w:t>
      </w:r>
    </w:p>
    <w:p w:rsidR="009F1554" w:rsidRPr="00E20A25" w:rsidRDefault="009F1554" w:rsidP="00E20A25">
      <w:pPr>
        <w:pStyle w:val="27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создание условий для эффективного использования земель сельскохозяйственного назначения;</w:t>
      </w:r>
    </w:p>
    <w:p w:rsidR="009F1554" w:rsidRPr="00E20A25" w:rsidRDefault="009F1554" w:rsidP="00E20A25">
      <w:pPr>
        <w:pStyle w:val="27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обеспечение эффективного государственного управления в сфере развития сельского хозяйства и регулирования рынков сельскохозяйственной продукции, сырья и продовольствия;</w:t>
      </w:r>
    </w:p>
    <w:p w:rsidR="009F1554" w:rsidRPr="00E20A25" w:rsidRDefault="009F1554" w:rsidP="00E20A25">
      <w:pPr>
        <w:pStyle w:val="27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создание экономических и социальных условий, способствующих развитию малых форм хозяйствования, формированию и устойчивому развитию сельской потребительской кооперации.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При разработке целей и задач подпрограммы учтены приоритеты политики Можгинского района в агропромышленном комплексе, установленные в Программе  социально-экономического развития сельского хозяйства Можгинского района на 2010-2014 годы, утвержденной решением Совета Депутатов от 03.03.2010 года № 25.1 «Об утверждении Программы социально-экономического развития муниципального образования «Можгинский район» на 2010-2014 годы». В соответствии с Программой основная цель государственной политики в области сельского хозяйства - создание условий для устойчивого и эффективного развития сельского хозяйства, улучшение социальных условий жизни сельского населения. Приоритетными задачами являются: создание условий для комплексного развития агропромышленного комплекса с целью обеспечения потребности населения района и республики в основных продуктах питания.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Постановлением Администрации муниципального образования «Можгинский район» от 26 августа 2013 г. № 1197 «Об утверждении долгосрочной муниципальной программы»                    утверждена муниципальная программа «Устойчивое развитие сельских территорий муниципального образования «Можгинский район» Удмуртской Республики на 2014 - 2020 годы», направленная на создание условий жизнедеятельности в сельской местности.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Цель подпрограммы - развитие сельскохозяйственного производства и повышение его эффективности, расширение рынка сельскохозяйственной продукции.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Для достижения поставленной цели в рамках подпрограммы будут решаться следующие задачи:</w:t>
      </w:r>
    </w:p>
    <w:p w:rsidR="009F1554" w:rsidRPr="00E20A25" w:rsidRDefault="009F1554" w:rsidP="00E20A25">
      <w:pPr>
        <w:pStyle w:val="27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Создание условий для увеличения объема производства качественной сельскохозяйственной продукции.</w:t>
      </w:r>
    </w:p>
    <w:p w:rsidR="009F1554" w:rsidRPr="00E20A25" w:rsidRDefault="009F1554" w:rsidP="00E20A25">
      <w:pPr>
        <w:pStyle w:val="27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Создание условий для развития всех форм сельскохозяйственных предприятий, потребительской кооперации, личных подсобных хозяйств и т.д.</w:t>
      </w:r>
    </w:p>
    <w:p w:rsidR="009F1554" w:rsidRPr="00E20A25" w:rsidRDefault="009F1554" w:rsidP="00E20A25">
      <w:pPr>
        <w:pStyle w:val="27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Внедрение научно-обоснованных систем ведения сельского хозяйства, современных ресурсосберегающих технологий производства продукции, новых методов организации производства, переработки сельхозпродукции и отходов производства, использование вторичного сырья.</w:t>
      </w:r>
    </w:p>
    <w:p w:rsidR="009F1554" w:rsidRPr="00E20A25" w:rsidRDefault="009F1554" w:rsidP="00E20A25">
      <w:pPr>
        <w:pStyle w:val="27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Улучшение семеноводства и племенного дела в муниципальном районе для роста, урожайности сельскохозяйственных культур и продуктивности животных.</w:t>
      </w:r>
    </w:p>
    <w:p w:rsidR="009F1554" w:rsidRDefault="009F1554" w:rsidP="00E20A25">
      <w:pPr>
        <w:pStyle w:val="27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Обеспечение сельскохозяйственных предприятий района специалистами необходимой квалификации, создание стимулов для привлечения молодых специалистов для работы в сельском хозяйстве района.</w:t>
      </w:r>
    </w:p>
    <w:p w:rsidR="00F42F15" w:rsidRPr="00E20A25" w:rsidRDefault="00F42F15" w:rsidP="00F42F15">
      <w:pPr>
        <w:pStyle w:val="27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</w:p>
    <w:p w:rsidR="009F1554" w:rsidRPr="00EA4AAF" w:rsidRDefault="009F1554" w:rsidP="00E20A25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A4AAF">
        <w:rPr>
          <w:rFonts w:ascii="Times New Roman" w:hAnsi="Times New Roman"/>
          <w:b/>
          <w:color w:val="000000"/>
          <w:sz w:val="24"/>
          <w:szCs w:val="24"/>
        </w:rPr>
        <w:t>3</w:t>
      </w:r>
      <w:r w:rsidR="00834507"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EA4AAF">
        <w:rPr>
          <w:rFonts w:ascii="Times New Roman" w:hAnsi="Times New Roman"/>
          <w:b/>
          <w:color w:val="000000"/>
          <w:sz w:val="24"/>
          <w:szCs w:val="24"/>
        </w:rPr>
        <w:t xml:space="preserve"> Целевые показатели (индикаторы) подпрограммы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В качестве целевых показателей (индикаторов) подпрограммы определены:</w:t>
      </w:r>
    </w:p>
    <w:p w:rsidR="009F1554" w:rsidRPr="00E20A25" w:rsidRDefault="009F1554" w:rsidP="00E20A25">
      <w:pPr>
        <w:pStyle w:val="27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Индекс производства продукции сельского хозяйства в хозяйствах всех категорий (в сопоставимых ценах), процентов.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lastRenderedPageBreak/>
        <w:t>Основной показатель, характеризующий работу отрасли сельского хозяйства,  рассчитывается в сопоставимых ценах соответствующего года, который является базой для расчета динамики и темпов их изменения по сравнению с предыдущим годом или иным периодом, предусмотрен государственной программой Удмуртской Республики «Развитие сельского хозяйства и регулирования рынков сельскохозяйственной продукции, сырья и продовольствия» на 2013 - 2020 годы, утвержденной Постановлением Правительства Удмуртской Республики от 15 марта 2013 г. № 102 «Об утверждении государственной программы Удмуртской Республики» «Развитие сельского хозяйства и регулирования рынков сельскохозяйственной продукции, сырья и продовольствия» на 2013-2020 годы» для наблюдения в разрезе муниципальных образований.</w:t>
      </w:r>
    </w:p>
    <w:p w:rsidR="009F1554" w:rsidRPr="00E20A25" w:rsidRDefault="009F1554" w:rsidP="00E20A25">
      <w:pPr>
        <w:pStyle w:val="27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Валовый сбор зерна в весе после доработки, тонн.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Показатель характеризует результат работы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подотрасли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 xml:space="preserve"> растениеводства; зависит от наличия посевных площадей и эффективности их использования.</w:t>
      </w:r>
    </w:p>
    <w:p w:rsidR="009F1554" w:rsidRPr="00E20A25" w:rsidRDefault="009F1554" w:rsidP="00E20A25">
      <w:pPr>
        <w:pStyle w:val="27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Валовое производство молока по сельскохозяйственным предприятиям и крестьянским (фермерским) хозяйствам, тонн.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Показатель характеризует результат работы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подотрасли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 xml:space="preserve"> животноводства, развитие  молочного скотоводства в районе. Зависит от поголовья коров, их продуктивности и интенсивности использования.</w:t>
      </w:r>
    </w:p>
    <w:p w:rsidR="009F1554" w:rsidRPr="00E20A25" w:rsidRDefault="009F1554" w:rsidP="00E20A25">
      <w:pPr>
        <w:pStyle w:val="27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Доля прибыльных сельскохозяйственных предприятий в общем их числе, процентов.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Показатель характеризует эффективность работы сельскохозяйственных предприятий. Предусмотрен в составе показателей для оценки эффективности деятельности органов местного самоуправления. </w:t>
      </w:r>
    </w:p>
    <w:p w:rsidR="009F1554" w:rsidRPr="00E20A25" w:rsidRDefault="009F1554" w:rsidP="00E20A25">
      <w:pPr>
        <w:pStyle w:val="27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Общая посевная площадь, га.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Показатель характеризует развитие сельского хозяйства в районе, влияет на результат работы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подотраслей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 xml:space="preserve"> растениеводства и животноводства.</w:t>
      </w:r>
    </w:p>
    <w:p w:rsidR="009F1554" w:rsidRPr="00E20A25" w:rsidRDefault="009F1554" w:rsidP="00E20A25">
      <w:pPr>
        <w:pStyle w:val="27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Общая посевная площадь зерновых культур, га.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Показатель характеризует развитие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подотрасли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 xml:space="preserve"> растениеводства в районе, влияет на результат работы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подотрасли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 xml:space="preserve"> растениеводства.</w:t>
      </w:r>
    </w:p>
    <w:p w:rsidR="009F1554" w:rsidRPr="00E20A25" w:rsidRDefault="009F1554" w:rsidP="00E20A25">
      <w:pPr>
        <w:pStyle w:val="27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Урожайность зерновых культур, ц/га.</w:t>
      </w:r>
    </w:p>
    <w:p w:rsidR="009F1554" w:rsidRPr="00E20A25" w:rsidRDefault="009F1554" w:rsidP="00E20A25">
      <w:pPr>
        <w:pStyle w:val="27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Показатель характеризует эффективность работы </w:t>
      </w:r>
      <w:proofErr w:type="spellStart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подотрасли</w:t>
      </w:r>
      <w:proofErr w:type="spellEnd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растениеводства.</w:t>
      </w:r>
    </w:p>
    <w:p w:rsidR="009F1554" w:rsidRPr="00E20A25" w:rsidRDefault="009F1554" w:rsidP="00E20A25">
      <w:pPr>
        <w:pStyle w:val="27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Общее поголовье крупного рогатого скота, голов.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Показатель характеризует уровень развития животноводства в районе, влияет на результаты работы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подотрасли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 xml:space="preserve"> животноводства.</w:t>
      </w:r>
    </w:p>
    <w:p w:rsidR="009F1554" w:rsidRPr="00E20A25" w:rsidRDefault="009F1554" w:rsidP="00E20A25">
      <w:pPr>
        <w:pStyle w:val="27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Общее поголовье коров, голов.</w:t>
      </w:r>
    </w:p>
    <w:p w:rsidR="009F1554" w:rsidRPr="00E20A25" w:rsidRDefault="009F1554" w:rsidP="00E20A25">
      <w:pPr>
        <w:pStyle w:val="27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Показатель характеризует уровень развития животноводства, в том числе молочного скотоводства; влияет на результаты работы </w:t>
      </w:r>
      <w:proofErr w:type="spellStart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подотрасли</w:t>
      </w:r>
      <w:proofErr w:type="spellEnd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животноводства.</w:t>
      </w:r>
    </w:p>
    <w:p w:rsidR="009F1554" w:rsidRPr="00E20A25" w:rsidRDefault="009F1554" w:rsidP="00E20A25">
      <w:pPr>
        <w:pStyle w:val="27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Удой молока на 1 фуражную корову, кг.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Показатель характеризует уровень молочной продуктивности стада или интенсивность использования коров.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11) Удельный вес численности молодых специалистов, оставшихся на конец года от общего числа прибывших на работу после окончания высшего и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среднеспециального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 xml:space="preserve"> образовательного учреждения, процентов.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Показатель характеризует привлекательность работы в сельскохозяйственных предприятиях района для  молодых специалистов. 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12) Количество обучившихся по повышению квалификации, прошедших переподготовку кадров, обучившихся на семинарах и иных формах обучения, подготовка рабочих, человек.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Показатель характеризует проводимую работу по повышению квалификации и влияет на развитие сельского хозяйства.</w:t>
      </w:r>
    </w:p>
    <w:p w:rsidR="009F1554" w:rsidRPr="00E20A25" w:rsidRDefault="009F1554" w:rsidP="00E20A25">
      <w:pPr>
        <w:pStyle w:val="27"/>
        <w:tabs>
          <w:tab w:val="left" w:pos="1134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13)  Среднемесячная номинальная заработная плата в сельском хозяйстве, рублей.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Показатель характеризует привлекательность работы в сельском хозяйстве района. Увеличение заработной платы способствует обеспечению отрасли кадрами, сохранению кадрового потенциала сельскохозяйственного производства, повышению качества жизни </w:t>
      </w:r>
      <w:r w:rsidRPr="00E20A25">
        <w:rPr>
          <w:rFonts w:ascii="Times New Roman" w:hAnsi="Times New Roman"/>
          <w:color w:val="000000"/>
          <w:sz w:val="24"/>
          <w:szCs w:val="24"/>
        </w:rPr>
        <w:lastRenderedPageBreak/>
        <w:t>сельского населения. Расчет показателя осуществляется Управлением сельского хозяйства на основе данных сельскохозяйственных предприятий района.</w:t>
      </w:r>
    </w:p>
    <w:p w:rsidR="009F1554" w:rsidRPr="00E20A25" w:rsidRDefault="009F1554" w:rsidP="00E20A2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Сведения о целевых показателях и их значениях по годам реализации муниципальной программы представлены в Приложении 1 к муниципальной программе.</w:t>
      </w:r>
    </w:p>
    <w:p w:rsidR="009F1554" w:rsidRPr="00E20A25" w:rsidRDefault="009F1554" w:rsidP="00E20A2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1554" w:rsidRPr="00E20A25" w:rsidRDefault="009F1554" w:rsidP="00E20A25">
      <w:pPr>
        <w:keepNext/>
        <w:spacing w:after="0" w:line="240" w:lineRule="auto"/>
        <w:ind w:left="35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EA4AAF" w:rsidRDefault="009F1554" w:rsidP="00E20A25">
      <w:pPr>
        <w:keepNext/>
        <w:spacing w:after="0" w:line="240" w:lineRule="auto"/>
        <w:ind w:left="35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A4AAF">
        <w:rPr>
          <w:rFonts w:ascii="Times New Roman" w:hAnsi="Times New Roman"/>
          <w:b/>
          <w:color w:val="000000"/>
          <w:sz w:val="24"/>
          <w:szCs w:val="24"/>
        </w:rPr>
        <w:t>4</w:t>
      </w:r>
      <w:r w:rsidR="00834507"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EA4AAF">
        <w:rPr>
          <w:rFonts w:ascii="Times New Roman" w:hAnsi="Times New Roman"/>
          <w:b/>
          <w:color w:val="000000"/>
          <w:sz w:val="24"/>
          <w:szCs w:val="24"/>
        </w:rPr>
        <w:t xml:space="preserve"> Сроки и этапы реализации подпрограммы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Срок реализации -2020 год. </w:t>
      </w:r>
    </w:p>
    <w:p w:rsidR="009F1554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Этапы реализации подпрограммы не выделяются</w:t>
      </w:r>
    </w:p>
    <w:p w:rsidR="00F42F15" w:rsidRPr="00E20A25" w:rsidRDefault="00F42F15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1554" w:rsidRPr="00EA4AAF" w:rsidRDefault="009F1554" w:rsidP="00E20A25">
      <w:pPr>
        <w:keepNext/>
        <w:spacing w:after="0" w:line="240" w:lineRule="auto"/>
        <w:ind w:left="35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A4AAF">
        <w:rPr>
          <w:rFonts w:ascii="Times New Roman" w:hAnsi="Times New Roman"/>
          <w:b/>
          <w:color w:val="000000"/>
          <w:sz w:val="24"/>
          <w:szCs w:val="24"/>
        </w:rPr>
        <w:t>5. Основные мероприятия подпрограммы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Основные мероприятия в сфере реализации подпрограммы:</w:t>
      </w:r>
    </w:p>
    <w:p w:rsidR="009F1554" w:rsidRPr="00E20A25" w:rsidRDefault="009F1554" w:rsidP="00E20A25">
      <w:pPr>
        <w:pStyle w:val="27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Информирование сельскохозяйственных предприятий всех форм собственности района о возможной государственной поддержке из бюджетов всех уровней.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В рамках основного мероприятия осуществляется публикация информации о мерах государственной поддержки на сайте Администрации Можгинского района, в газете «Можгинские вести», направляются письма в адрес сельскохозяйственных предприятий. Также информирование потенциальных получателей государственной поддержки осуществляется через органы местного самоуправления поселений.</w:t>
      </w:r>
    </w:p>
    <w:p w:rsidR="009F1554" w:rsidRPr="00E20A25" w:rsidRDefault="009F1554" w:rsidP="00E20A25">
      <w:pPr>
        <w:pStyle w:val="27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Участие в подготовке и реализации инвестиционных проектов по созданию новых, расширению и модернизации существующих производств на территории Можгинского района в сфере агропромышленного комплекса.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На этапе подготовки к реализации инвестиционного проекта осуществляется:</w:t>
      </w:r>
    </w:p>
    <w:p w:rsidR="009F1554" w:rsidRPr="00E20A25" w:rsidRDefault="009F1554" w:rsidP="00E20A25">
      <w:pPr>
        <w:pStyle w:val="27"/>
        <w:numPr>
          <w:ilvl w:val="0"/>
          <w:numId w:val="7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подготовка инвестиционных площадок для создания новых производств;</w:t>
      </w:r>
    </w:p>
    <w:p w:rsidR="009F1554" w:rsidRPr="00E20A25" w:rsidRDefault="009F1554" w:rsidP="00E20A25">
      <w:pPr>
        <w:pStyle w:val="27"/>
        <w:numPr>
          <w:ilvl w:val="0"/>
          <w:numId w:val="7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разработка предложений по реализации инвестиционных проектов на территории Можгинского района;</w:t>
      </w:r>
    </w:p>
    <w:p w:rsidR="009F1554" w:rsidRPr="00E20A25" w:rsidRDefault="009F1554" w:rsidP="00E20A25">
      <w:pPr>
        <w:pStyle w:val="27"/>
        <w:numPr>
          <w:ilvl w:val="0"/>
          <w:numId w:val="7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взаимодействие с инвесторами;</w:t>
      </w:r>
    </w:p>
    <w:p w:rsidR="009F1554" w:rsidRPr="00E20A25" w:rsidRDefault="009F1554" w:rsidP="00E20A25">
      <w:pPr>
        <w:pStyle w:val="27"/>
        <w:numPr>
          <w:ilvl w:val="0"/>
          <w:numId w:val="7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подготовка документов, необходимых для реализации инвестиционных проектов.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На этапе реализации инвестиционных проектов осуществляется мониторинг и контроль за их реализацией, подготовка отчетов о ходе реализации инвестиционных проектов.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Планируемые на период реализации подпрограммы (2015-2020 годы) инвестиционные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проекты в сфере агропромышленного комплекса: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2.1. Создание птицеводческого комплекса по выращиванию, убою и переработке мяса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индейки в с. Пычас.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В рамках инвестиционного проекта строится птицеводческий комплекс  по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выращиванию и переработке индейки на 6500 т/год.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Планируемый объем инвестиций на реализацию проекта – 800 млн. руб.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На данном этапе сформированы земельные участки под строительство, получено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положительное заключение экспертизы по проектно-сметной документации и ведется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строительство объекта. Ввод планируется в декабре 2014 года.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Инициатором инвестиционного проекта является ООО «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Аскор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>»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2.2. Строительство коровника на 404 головы д. Б.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Сибы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>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Планируемый объем инвестиций – 22 млн. руб.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Инициатором инвестиционного проекта является СПК «Держава».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2.3.  Строительство коровника на 150 голов в д. Малая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Сюга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>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Планируемый объем инвестиций – 50 млн. руб.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Инициатором инвестиционного проекта является ООО «Колос».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2.4. Реконструкция животноводческого помещения  на 400 коров в  д. Русский Пычас.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Планируемый объем инвестиций – 70 млн. руб.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По проекту разрабатывается  проектно-сметная документация.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Инициатором инвестиционного проекта является ООО «Русский Пычас».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2.5. Строительство зерносушильного комплекса и зерносклада в д. Новая Бия.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lastRenderedPageBreak/>
        <w:t>Планируемый объем инвестиций на реализацию проекта – 12,6 млн. руб.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Инициатором  инвестиционного  проекта является ООО «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Новобиинское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>».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2.6. Строительство овощехранилища в д.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Кватчи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Планируемый объем инвестиций на реализацию проекта – 10 млн. рублей.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Инициатор инвестиционного проекта –СПК – колхоз «Заря».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2.7.  Строительство  животноводческого  помещения  на 400 голов в  д.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Пазял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>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Планируемый объем инвестиций – 50 млн. руб.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Инициатором инвестиционного проекта является ООО «Родина».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2.8. Строительство коровника на 600 голов в д.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Ломеслуд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>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Планируемый объем инвестиций – 30 млн. руб.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По проекту разработан бизнес-план. Проект находится на стадии поиска инвестора.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Реализация проекта планируется на территории д.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Ломеслуд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>. Инициатором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инвестиционного проекта является ООО «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ВерА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>».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2.9. Строительство зерносушильного комплекса и зерносклада.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Планируемый объем инвестиций на реализацию проекта – 5,7 млн. руб.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Инициатором  инвестиционного  проекта является ООО «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Сельфон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>».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2.10. Строительство картофелехранилища.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Планируемый объем инвестиций на реализацию проекта – 7 млн. руб.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Инициатором  инвестиционного  проекта является ООО «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Сельфон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>».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2.11. Строительство коровника на 600 голов в д. Старые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Какси</w:t>
      </w:r>
      <w:proofErr w:type="spellEnd"/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Планируемый объем инвестиций – 80 млн. руб.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Инициатор инвестиционного проекта –ООО «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Какси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>».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          2.12. Приобретение сельскохозяйственной техники.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Проект планируется реализовать во всех сельскохозяйственных предприятиях  на территории Можгинского района. Планируемый объем инвестиций на реализацию проекта –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360 млн. руб.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          2.13. Приобретение племенного скота в количестве 1500 голов.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Проект планируется реализовать во всех сельскохозяйственных предприятиях на территории Можгинского района. Планируемый объем инвестиций на реализацию проекта – 120 млн. руб.</w:t>
      </w:r>
    </w:p>
    <w:p w:rsidR="009F1554" w:rsidRPr="00E20A25" w:rsidRDefault="009F1554" w:rsidP="00E20A25">
      <w:pPr>
        <w:pStyle w:val="27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   3) Предоставление консультационных услуг для сельскохозяйственных предприятий всех форм собственности по вопросам агрономии, ветеринарии, применения биологических, химических, и других препаратов, налогообложения, бухгалтерского учета и другим вопросам, отнесенным к сфере агропромышленного комплекса.</w:t>
      </w:r>
    </w:p>
    <w:p w:rsidR="009F1554" w:rsidRPr="00E20A25" w:rsidRDefault="009F1554" w:rsidP="00E20A25">
      <w:pPr>
        <w:pStyle w:val="27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   4) Организация и проведение учебных занятий, семинаров, совещаний руководителей и специалистов сельскохозяйственных предприятий района. </w:t>
      </w:r>
    </w:p>
    <w:p w:rsidR="009F1554" w:rsidRPr="00E20A25" w:rsidRDefault="009F1554" w:rsidP="00E20A25">
      <w:pPr>
        <w:pStyle w:val="27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   5) Организация и проведение районных конкурсов (смотров-конкурсов), иных мероприятий в сфере сельского хозяйства в целях повышения профессионального мастерства, распространения передового опыта и поощрения лучших коллективов и работников.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В рамках торжественных мероприятий проводятся: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       -   День работника сельского хозяйства и перерабатывающей промышленности;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       -   весенний праздник «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Гырон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быдтон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>»;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       -   слет доярок 6-ти и 7-тысячниц.  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  Конкурсы:</w:t>
      </w:r>
    </w:p>
    <w:p w:rsidR="009F1554" w:rsidRPr="00E20A25" w:rsidRDefault="009F1554" w:rsidP="00E20A25">
      <w:pPr>
        <w:pStyle w:val="27"/>
        <w:shd w:val="clear" w:color="auto" w:fill="FFFFFF"/>
        <w:spacing w:after="0" w:line="240" w:lineRule="auto"/>
        <w:ind w:left="54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-  операторов по искусственному осеменению;</w:t>
      </w:r>
    </w:p>
    <w:p w:rsidR="009F1554" w:rsidRPr="00E20A25" w:rsidRDefault="009F1554" w:rsidP="00E20A25">
      <w:pPr>
        <w:pStyle w:val="27"/>
        <w:shd w:val="clear" w:color="auto" w:fill="FFFFFF"/>
        <w:spacing w:after="0" w:line="240" w:lineRule="auto"/>
        <w:ind w:left="54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-  операторов машинного доения коров;</w:t>
      </w:r>
    </w:p>
    <w:p w:rsidR="009F1554" w:rsidRPr="00E20A25" w:rsidRDefault="009F1554" w:rsidP="00E20A25">
      <w:pPr>
        <w:pStyle w:val="27"/>
        <w:shd w:val="clear" w:color="auto" w:fill="FFFFFF"/>
        <w:spacing w:after="0" w:line="240" w:lineRule="auto"/>
        <w:ind w:left="540"/>
        <w:contextualSpacing w:val="0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-  профессионального мастерства «Лучший тракторист-машинист </w:t>
      </w:r>
    </w:p>
    <w:p w:rsidR="009F1554" w:rsidRPr="00E20A25" w:rsidRDefault="009F1554" w:rsidP="00E20A25">
      <w:pPr>
        <w:pStyle w:val="27"/>
        <w:shd w:val="clear" w:color="auto" w:fill="FFFFFF"/>
        <w:spacing w:after="0" w:line="240" w:lineRule="auto"/>
        <w:ind w:left="540"/>
        <w:contextualSpacing w:val="0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сельскохозяйственного производства»;</w:t>
      </w:r>
    </w:p>
    <w:p w:rsidR="009F1554" w:rsidRPr="00E20A25" w:rsidRDefault="009F1554" w:rsidP="00E20A25">
      <w:pPr>
        <w:pStyle w:val="27"/>
        <w:shd w:val="clear" w:color="auto" w:fill="FFFFFF"/>
        <w:spacing w:after="0" w:line="240" w:lineRule="auto"/>
        <w:ind w:left="54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-  по подготовке хозяйств района к проведению весенне-полевых работ;</w:t>
      </w:r>
    </w:p>
    <w:p w:rsidR="009F1554" w:rsidRPr="00E20A25" w:rsidRDefault="009F1554" w:rsidP="00E20A25">
      <w:pPr>
        <w:pStyle w:val="27"/>
        <w:shd w:val="clear" w:color="auto" w:fill="FFFFFF"/>
        <w:spacing w:after="0" w:line="240" w:lineRule="auto"/>
        <w:ind w:left="54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-  по постановке техники на зимнее хранение.</w:t>
      </w:r>
    </w:p>
    <w:p w:rsidR="009F1554" w:rsidRPr="00E20A25" w:rsidRDefault="009F1554" w:rsidP="00E20A25">
      <w:pPr>
        <w:pStyle w:val="27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6) Реализация комплекса мер, направленных на обеспечение квалифицированными кадрами сельскохозяйственных предприятий Можгинского района (организационные мероприятия). 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lastRenderedPageBreak/>
        <w:t xml:space="preserve">В рамках основного мероприятия реализуется комплекс мер, связанных с подготовкой молодых специалистов и их последующим трудоустройством в организации агропромышленного комплекса Можгинского района (целевой набор на получение высшего или среднего профессионального образования).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Управлением сельского хозяйства осуществляется подбор кадров для целевого набора, подготовка необходимых документов. После получения высшего или среднего профессионального образования осуществляется организационное содействие в трудоустройстве молодых специалистов на предприятиях агропромышленного комплекса Можгинского района.</w:t>
      </w:r>
    </w:p>
    <w:p w:rsidR="009F1554" w:rsidRPr="00E20A25" w:rsidRDefault="009F1554" w:rsidP="00E20A25">
      <w:pPr>
        <w:pStyle w:val="27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7) Организация участия муниципального образования «Можгинский район» во всероссийских мероприятиях, реализуемых в соответствии с Федеральной целевой программой «Устойчивое развитие сельских территорий на 2014-2017 годы и на период до 2020 года».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В рамках основного мероприятия осуществляется подготовка необходимых документов; в случае отбора Можгинского района по итогам конкурсных процедур – реализация соответствующих программ и проектов.</w:t>
      </w:r>
    </w:p>
    <w:p w:rsidR="009F1554" w:rsidRDefault="009F1554" w:rsidP="00E20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          8) Мониторинг ситуации в сельском хозяйстве района, в том числе финансово-экономического состояния сельскохозяйственных предприятий района.</w:t>
      </w:r>
    </w:p>
    <w:p w:rsidR="00F42F15" w:rsidRPr="00E20A25" w:rsidRDefault="00F42F15" w:rsidP="00E20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1554" w:rsidRPr="00EA4AAF" w:rsidRDefault="009F1554" w:rsidP="00E20A25">
      <w:pPr>
        <w:keepNext/>
        <w:spacing w:after="0" w:line="240" w:lineRule="auto"/>
        <w:ind w:left="35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A4AAF">
        <w:rPr>
          <w:rFonts w:ascii="Times New Roman" w:hAnsi="Times New Roman"/>
          <w:b/>
          <w:color w:val="000000"/>
          <w:sz w:val="24"/>
          <w:szCs w:val="24"/>
        </w:rPr>
        <w:t>6. Меры муниципального регулирования подпрограммы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Управление сельского хозяйства Администрации муниципального образования «Можгинский район» в своей деятельности руководствуется Положением об Управлении сельского хозяйства Администрации   муниципального образования «Можгинский район», утвержденного Постановлением Главы Администрации Можгинского района Удмуртской Республики  от 18 января 2007 года № 16 «Об утверждении положения об Управлении сельского хозяйства Администрации   муниципального образования «Можгинский район». Согласно данного Положения Управление сельского хозяйства является структурным подразделением Администрации района и финансируется за счет средств бюджета муниципального образования. </w:t>
      </w:r>
    </w:p>
    <w:p w:rsidR="009F1554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Управление сельского хозяйства ежегодно разрабатывает  Положение о проведении соревнований среди работников и коллективов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сельхозяйственных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 xml:space="preserve"> предприятий Можгинского района, о проведении районных конкурсов (смотров-конкурсов),  которые утверждаются Главой Администрации муниципального образования «Можгинский район». В положениях  предусматривается создание районной комиссии по подведению итогов соревнований по результатам работы, условия подведения итогов конкурсов (смотров-конкурсов). Победителям вручаются грамоты и денежные призы.</w:t>
      </w:r>
    </w:p>
    <w:p w:rsidR="00F42F15" w:rsidRPr="00E20A25" w:rsidRDefault="00F42F15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1554" w:rsidRPr="00EA4AAF" w:rsidRDefault="009F1554" w:rsidP="00E20A25">
      <w:pPr>
        <w:keepNext/>
        <w:spacing w:after="0" w:line="240" w:lineRule="auto"/>
        <w:ind w:left="35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A4AAF">
        <w:rPr>
          <w:rFonts w:ascii="Times New Roman" w:hAnsi="Times New Roman"/>
          <w:b/>
          <w:color w:val="000000"/>
          <w:sz w:val="24"/>
          <w:szCs w:val="24"/>
        </w:rPr>
        <w:t>7. Прогноз сводных показателей муниципальных заданий подпрограммы</w:t>
      </w:r>
    </w:p>
    <w:p w:rsidR="009F1554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Муниципальные задания на оказание муниципальных услуг (выполнение работ) в рамках подпрограммы не формируются.</w:t>
      </w:r>
    </w:p>
    <w:p w:rsidR="00F42F15" w:rsidRPr="00E20A25" w:rsidRDefault="00F42F15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1554" w:rsidRPr="00EA4AAF" w:rsidRDefault="009F1554" w:rsidP="00E20A25">
      <w:pPr>
        <w:keepNext/>
        <w:spacing w:after="0" w:line="240" w:lineRule="auto"/>
        <w:ind w:left="35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A4AAF">
        <w:rPr>
          <w:rFonts w:ascii="Times New Roman" w:hAnsi="Times New Roman"/>
          <w:b/>
          <w:color w:val="000000"/>
          <w:sz w:val="24"/>
          <w:szCs w:val="24"/>
        </w:rPr>
        <w:t>8. Взаимодействие с органами государственной власти и местного самоуправления, организациями и гражданами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В рамках подпрограммы осуществляется взаимодействие с органами государственной власти Удмуртской Республики  в части:</w:t>
      </w:r>
    </w:p>
    <w:p w:rsidR="009F1554" w:rsidRPr="00E20A25" w:rsidRDefault="009F1554" w:rsidP="00E20A25">
      <w:pPr>
        <w:pStyle w:val="27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предоставления средств государственной поддержки, направленных на развитие агропромышленного комплекса района;</w:t>
      </w:r>
    </w:p>
    <w:p w:rsidR="009F1554" w:rsidRPr="00E20A25" w:rsidRDefault="009F1554" w:rsidP="00E20A25">
      <w:pPr>
        <w:pStyle w:val="27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поиска инвесторов и реализации инвестиционных проектов в агропромышленном комплексе на территории района;</w:t>
      </w:r>
    </w:p>
    <w:p w:rsidR="009F1554" w:rsidRPr="00E20A25" w:rsidRDefault="009F1554" w:rsidP="00E20A25">
      <w:pPr>
        <w:pStyle w:val="27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подготовки кадров для сельскохозяйственных предприятий района (целевой набор);</w:t>
      </w:r>
    </w:p>
    <w:p w:rsidR="009F1554" w:rsidRPr="00E20A25" w:rsidRDefault="009F1554" w:rsidP="00E20A25">
      <w:pPr>
        <w:pStyle w:val="27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реализации мер государственной поддержки, направленных на закрепление специалистов и кадров рабочих профессий в сельскохозяйственных предприятиях;</w:t>
      </w:r>
    </w:p>
    <w:p w:rsidR="009F1554" w:rsidRPr="00E20A25" w:rsidRDefault="009F1554" w:rsidP="00E20A25">
      <w:pPr>
        <w:pStyle w:val="27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строительства объектов социальной сферы и инфраструктуры.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lastRenderedPageBreak/>
        <w:t xml:space="preserve">Для организации взаимодействия заключаются соглашения с Правительством Удмуртской Республики, Министерством сельского хозяйства и продовольствия Удмуртской Республики, иными органами исполнительной власти Удмуртской Республики.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С поселениями, расположенными в границах муниципального образования «Можгинский район», осуществляется взаимодействие в части:</w:t>
      </w:r>
    </w:p>
    <w:p w:rsidR="009F1554" w:rsidRPr="00E20A25" w:rsidRDefault="009F1554" w:rsidP="00E20A25">
      <w:pPr>
        <w:pStyle w:val="27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информирования населения о мерах государственной поддержки в сфере агропромышленного комплекса; </w:t>
      </w:r>
    </w:p>
    <w:p w:rsidR="009F1554" w:rsidRPr="00E20A25" w:rsidRDefault="009F1554" w:rsidP="00E20A25">
      <w:pPr>
        <w:pStyle w:val="27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получения информации из </w:t>
      </w:r>
      <w:proofErr w:type="spellStart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похозяйственных</w:t>
      </w:r>
      <w:proofErr w:type="spellEnd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книг о личных подсобных хозяйствах, поголовье скота, сельхозугодиях и технических средствах, находящихся в пользовании граждан, иной информации;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Сельскохозяйственные предприятия всех форм собственности и граждане, ведущие личное подсобное хозяйство являются получателями средств государственной и муниципальной поддержки.</w:t>
      </w:r>
    </w:p>
    <w:p w:rsidR="009F1554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Для подготовки и проведения конкурсов и торжественных мероприятий помимо бюджетных средств привлекаются средства спонсоров. Денежные средства перечисляются на расчетный счет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Агросоюза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 xml:space="preserve"> Можгинского района Удмуртской Республики и используются по назначению.</w:t>
      </w:r>
    </w:p>
    <w:p w:rsidR="00F42F15" w:rsidRPr="00E20A25" w:rsidRDefault="00F42F15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1554" w:rsidRPr="00EA4AAF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A4AAF">
        <w:rPr>
          <w:rFonts w:ascii="Times New Roman" w:hAnsi="Times New Roman"/>
          <w:b/>
          <w:color w:val="000000"/>
          <w:sz w:val="24"/>
          <w:szCs w:val="24"/>
        </w:rPr>
        <w:t>9. Ресурсное обеспечение подпрограммы</w:t>
      </w:r>
    </w:p>
    <w:p w:rsidR="009F1554" w:rsidRPr="00E20A25" w:rsidRDefault="009F1554" w:rsidP="00E20A2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Источниками ресурсного обеспечения подпрограммы являются средства бюджета муниципального образования «Можгинский район».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          Ресурсное обеспечение подпрограммы за счет средств бюджета муниципального образования «Можгинский район»  по годам реализации муниципа</w:t>
      </w:r>
      <w:r w:rsidR="00D66F1B">
        <w:rPr>
          <w:rFonts w:ascii="Times New Roman" w:hAnsi="Times New Roman"/>
          <w:color w:val="000000"/>
          <w:sz w:val="24"/>
          <w:szCs w:val="24"/>
        </w:rPr>
        <w:t>льной программы составляет 2 520</w:t>
      </w:r>
      <w:r w:rsidRPr="00E20A25">
        <w:rPr>
          <w:rFonts w:ascii="Times New Roman" w:hAnsi="Times New Roman"/>
          <w:color w:val="000000"/>
          <w:sz w:val="24"/>
          <w:szCs w:val="24"/>
        </w:rPr>
        <w:t xml:space="preserve"> тысяч рублей.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3"/>
        <w:gridCol w:w="1527"/>
        <w:gridCol w:w="1811"/>
        <w:gridCol w:w="1736"/>
      </w:tblGrid>
      <w:tr w:rsidR="009F1554" w:rsidRPr="00E20A25" w:rsidTr="001D5A3B">
        <w:trPr>
          <w:trHeight w:val="310"/>
          <w:jc w:val="center"/>
        </w:trPr>
        <w:tc>
          <w:tcPr>
            <w:tcW w:w="2083" w:type="dxa"/>
            <w:vAlign w:val="center"/>
          </w:tcPr>
          <w:p w:rsidR="009F1554" w:rsidRPr="00E20A25" w:rsidRDefault="009F1554" w:rsidP="00E2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Годы реализации</w:t>
            </w:r>
          </w:p>
        </w:tc>
        <w:tc>
          <w:tcPr>
            <w:tcW w:w="1527" w:type="dxa"/>
            <w:vAlign w:val="center"/>
          </w:tcPr>
          <w:p w:rsidR="009F1554" w:rsidRPr="00E20A25" w:rsidRDefault="009F1554" w:rsidP="00E2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Всего,      тыс. руб.</w:t>
            </w:r>
          </w:p>
        </w:tc>
        <w:tc>
          <w:tcPr>
            <w:tcW w:w="1811" w:type="dxa"/>
          </w:tcPr>
          <w:p w:rsidR="009F1554" w:rsidRPr="00E20A25" w:rsidRDefault="009F1554" w:rsidP="00E2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Собственные средства,     тыс. руб.</w:t>
            </w:r>
          </w:p>
        </w:tc>
        <w:tc>
          <w:tcPr>
            <w:tcW w:w="1736" w:type="dxa"/>
          </w:tcPr>
          <w:p w:rsidR="009F1554" w:rsidRPr="00E20A25" w:rsidRDefault="009F1554" w:rsidP="00E2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Субсидии из бюджета УР, тыс. руб.</w:t>
            </w:r>
          </w:p>
        </w:tc>
      </w:tr>
      <w:tr w:rsidR="00B05CDD" w:rsidRPr="00E20A25" w:rsidTr="001D5A3B">
        <w:trPr>
          <w:jc w:val="center"/>
        </w:trPr>
        <w:tc>
          <w:tcPr>
            <w:tcW w:w="2083" w:type="dxa"/>
          </w:tcPr>
          <w:p w:rsidR="00B05CDD" w:rsidRPr="00E20A25" w:rsidRDefault="00B05CDD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2015 г.</w:t>
            </w:r>
          </w:p>
        </w:tc>
        <w:tc>
          <w:tcPr>
            <w:tcW w:w="1527" w:type="dxa"/>
            <w:vAlign w:val="center"/>
          </w:tcPr>
          <w:p w:rsidR="00B05CDD" w:rsidRPr="00E20A25" w:rsidRDefault="00B05CDD" w:rsidP="00E2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811" w:type="dxa"/>
            <w:vAlign w:val="center"/>
          </w:tcPr>
          <w:p w:rsidR="00B05CDD" w:rsidRPr="00E20A25" w:rsidRDefault="00B05CDD" w:rsidP="003B0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736" w:type="dxa"/>
          </w:tcPr>
          <w:p w:rsidR="00B05CDD" w:rsidRPr="00E20A25" w:rsidRDefault="00B05CDD" w:rsidP="00E2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B05CDD" w:rsidRPr="00E20A25" w:rsidTr="001D5A3B">
        <w:trPr>
          <w:jc w:val="center"/>
        </w:trPr>
        <w:tc>
          <w:tcPr>
            <w:tcW w:w="2083" w:type="dxa"/>
          </w:tcPr>
          <w:p w:rsidR="00B05CDD" w:rsidRPr="00E20A25" w:rsidRDefault="00B05CDD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2016 г.</w:t>
            </w:r>
          </w:p>
        </w:tc>
        <w:tc>
          <w:tcPr>
            <w:tcW w:w="1527" w:type="dxa"/>
            <w:vAlign w:val="center"/>
          </w:tcPr>
          <w:p w:rsidR="00B05CDD" w:rsidRPr="00E20A25" w:rsidRDefault="00B05CDD" w:rsidP="00E2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811" w:type="dxa"/>
            <w:vAlign w:val="center"/>
          </w:tcPr>
          <w:p w:rsidR="00B05CDD" w:rsidRPr="00E20A25" w:rsidRDefault="00B05CDD" w:rsidP="003B0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736" w:type="dxa"/>
          </w:tcPr>
          <w:p w:rsidR="00B05CDD" w:rsidRPr="00E20A25" w:rsidRDefault="00B05CDD" w:rsidP="00E2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B05CDD" w:rsidRPr="00E20A25" w:rsidTr="001D5A3B">
        <w:trPr>
          <w:jc w:val="center"/>
        </w:trPr>
        <w:tc>
          <w:tcPr>
            <w:tcW w:w="2083" w:type="dxa"/>
          </w:tcPr>
          <w:p w:rsidR="00B05CDD" w:rsidRPr="00E20A25" w:rsidRDefault="00B05CDD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2017 г.</w:t>
            </w:r>
          </w:p>
        </w:tc>
        <w:tc>
          <w:tcPr>
            <w:tcW w:w="1527" w:type="dxa"/>
            <w:vAlign w:val="center"/>
          </w:tcPr>
          <w:p w:rsidR="00B05CDD" w:rsidRPr="00E20A25" w:rsidRDefault="00B05CDD" w:rsidP="00E2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811" w:type="dxa"/>
            <w:vAlign w:val="center"/>
          </w:tcPr>
          <w:p w:rsidR="00B05CDD" w:rsidRPr="00E20A25" w:rsidRDefault="00B05CDD" w:rsidP="003B0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736" w:type="dxa"/>
          </w:tcPr>
          <w:p w:rsidR="00B05CDD" w:rsidRPr="00E20A25" w:rsidRDefault="00B05CDD" w:rsidP="00E2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B05CDD" w:rsidRPr="00E20A25" w:rsidTr="001D5A3B">
        <w:trPr>
          <w:jc w:val="center"/>
        </w:trPr>
        <w:tc>
          <w:tcPr>
            <w:tcW w:w="2083" w:type="dxa"/>
          </w:tcPr>
          <w:p w:rsidR="00B05CDD" w:rsidRPr="00E20A25" w:rsidRDefault="00B05CDD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1527" w:type="dxa"/>
            <w:vAlign w:val="center"/>
          </w:tcPr>
          <w:p w:rsidR="00B05CDD" w:rsidRPr="00E20A25" w:rsidRDefault="00B05CDD" w:rsidP="00E2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811" w:type="dxa"/>
            <w:vAlign w:val="center"/>
          </w:tcPr>
          <w:p w:rsidR="00B05CDD" w:rsidRPr="00E20A25" w:rsidRDefault="00B05CDD" w:rsidP="003B0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736" w:type="dxa"/>
          </w:tcPr>
          <w:p w:rsidR="00B05CDD" w:rsidRPr="00E20A25" w:rsidRDefault="00B05CDD" w:rsidP="00E2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B05CDD" w:rsidRPr="00E20A25" w:rsidTr="001D5A3B">
        <w:trPr>
          <w:jc w:val="center"/>
        </w:trPr>
        <w:tc>
          <w:tcPr>
            <w:tcW w:w="2083" w:type="dxa"/>
          </w:tcPr>
          <w:p w:rsidR="00B05CDD" w:rsidRPr="00E20A25" w:rsidRDefault="00B05CDD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2019 г.</w:t>
            </w:r>
          </w:p>
        </w:tc>
        <w:tc>
          <w:tcPr>
            <w:tcW w:w="1527" w:type="dxa"/>
            <w:vAlign w:val="center"/>
          </w:tcPr>
          <w:p w:rsidR="00B05CDD" w:rsidRPr="00E20A25" w:rsidRDefault="00B05CDD" w:rsidP="00E2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480</w:t>
            </w:r>
          </w:p>
        </w:tc>
        <w:tc>
          <w:tcPr>
            <w:tcW w:w="1811" w:type="dxa"/>
            <w:vAlign w:val="center"/>
          </w:tcPr>
          <w:p w:rsidR="00B05CDD" w:rsidRPr="00E20A25" w:rsidRDefault="00B05CDD" w:rsidP="003B0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480</w:t>
            </w:r>
          </w:p>
        </w:tc>
        <w:tc>
          <w:tcPr>
            <w:tcW w:w="1736" w:type="dxa"/>
          </w:tcPr>
          <w:p w:rsidR="00B05CDD" w:rsidRPr="00E20A25" w:rsidRDefault="00B05CDD" w:rsidP="00E2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B05CDD" w:rsidRPr="00E20A25" w:rsidTr="001D5A3B">
        <w:trPr>
          <w:jc w:val="center"/>
        </w:trPr>
        <w:tc>
          <w:tcPr>
            <w:tcW w:w="2083" w:type="dxa"/>
          </w:tcPr>
          <w:p w:rsidR="00B05CDD" w:rsidRPr="00E20A25" w:rsidRDefault="00B05CDD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2020 г.</w:t>
            </w:r>
          </w:p>
        </w:tc>
        <w:tc>
          <w:tcPr>
            <w:tcW w:w="1527" w:type="dxa"/>
            <w:vAlign w:val="center"/>
          </w:tcPr>
          <w:p w:rsidR="00B05CDD" w:rsidRPr="00E20A25" w:rsidRDefault="00B05CDD" w:rsidP="00E2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11" w:type="dxa"/>
            <w:vAlign w:val="center"/>
          </w:tcPr>
          <w:p w:rsidR="00B05CDD" w:rsidRPr="00E20A25" w:rsidRDefault="00B05CDD" w:rsidP="003B0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36" w:type="dxa"/>
          </w:tcPr>
          <w:p w:rsidR="00B05CDD" w:rsidRPr="00E20A25" w:rsidRDefault="00B05CDD" w:rsidP="00E2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B05CDD" w:rsidRPr="00E20A25" w:rsidTr="001D5A3B">
        <w:trPr>
          <w:jc w:val="center"/>
        </w:trPr>
        <w:tc>
          <w:tcPr>
            <w:tcW w:w="2083" w:type="dxa"/>
          </w:tcPr>
          <w:p w:rsidR="00B05CDD" w:rsidRPr="00E20A25" w:rsidRDefault="00B05CDD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Итого 2015-2020 гг.</w:t>
            </w:r>
          </w:p>
        </w:tc>
        <w:tc>
          <w:tcPr>
            <w:tcW w:w="1527" w:type="dxa"/>
            <w:vAlign w:val="center"/>
          </w:tcPr>
          <w:p w:rsidR="00B05CDD" w:rsidRPr="00E20A25" w:rsidRDefault="00B05CDD" w:rsidP="00E2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2520</w:t>
            </w:r>
          </w:p>
        </w:tc>
        <w:tc>
          <w:tcPr>
            <w:tcW w:w="1811" w:type="dxa"/>
            <w:vAlign w:val="center"/>
          </w:tcPr>
          <w:p w:rsidR="00B05CDD" w:rsidRPr="00E20A25" w:rsidRDefault="00B05CDD" w:rsidP="003B0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2520</w:t>
            </w:r>
          </w:p>
        </w:tc>
        <w:tc>
          <w:tcPr>
            <w:tcW w:w="1736" w:type="dxa"/>
            <w:vAlign w:val="center"/>
          </w:tcPr>
          <w:p w:rsidR="00B05CDD" w:rsidRPr="00E20A25" w:rsidRDefault="00B05CDD" w:rsidP="00E2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1554" w:rsidRPr="00E20A25" w:rsidRDefault="009F1554" w:rsidP="00E20A2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       Ресурсное обеспечение подпрограммы за счет средств бюджета муниципального образования «Можгинский район» подлежит уточнению в рамках бюджетного цикла.</w:t>
      </w:r>
    </w:p>
    <w:p w:rsidR="009F1554" w:rsidRPr="00E20A25" w:rsidRDefault="009F1554" w:rsidP="00E20A25">
      <w:pPr>
        <w:keepNext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Расходы за счет всех источников на цели реализации подпрограммы</w:t>
      </w:r>
      <w:r w:rsidR="00D66F1B">
        <w:rPr>
          <w:rFonts w:ascii="Times New Roman" w:hAnsi="Times New Roman"/>
          <w:color w:val="000000"/>
          <w:sz w:val="24"/>
          <w:szCs w:val="24"/>
        </w:rPr>
        <w:t xml:space="preserve"> оцениваются в размере 1 619 520</w:t>
      </w:r>
      <w:r w:rsidRPr="00E20A25">
        <w:rPr>
          <w:rFonts w:ascii="Times New Roman" w:hAnsi="Times New Roman"/>
          <w:color w:val="000000"/>
          <w:sz w:val="24"/>
          <w:szCs w:val="24"/>
        </w:rPr>
        <w:t xml:space="preserve"> тыс. рублей, в том числе в разрезе источников финансирования по годам реализации муниципальной программы:</w:t>
      </w:r>
    </w:p>
    <w:tbl>
      <w:tblPr>
        <w:tblW w:w="0" w:type="auto"/>
        <w:jc w:val="center"/>
        <w:tblInd w:w="-2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73"/>
        <w:gridCol w:w="1800"/>
        <w:gridCol w:w="2340"/>
        <w:gridCol w:w="2209"/>
      </w:tblGrid>
      <w:tr w:rsidR="009F1554" w:rsidRPr="00E20A25" w:rsidTr="001D5A3B">
        <w:trPr>
          <w:trHeight w:val="250"/>
          <w:jc w:val="center"/>
        </w:trPr>
        <w:tc>
          <w:tcPr>
            <w:tcW w:w="2473" w:type="dxa"/>
            <w:vMerge w:val="restart"/>
            <w:vAlign w:val="center"/>
          </w:tcPr>
          <w:p w:rsidR="009F1554" w:rsidRPr="00E20A25" w:rsidRDefault="009F1554" w:rsidP="00E20A2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Годы реализации</w:t>
            </w:r>
          </w:p>
        </w:tc>
        <w:tc>
          <w:tcPr>
            <w:tcW w:w="1800" w:type="dxa"/>
            <w:vMerge w:val="restart"/>
            <w:vAlign w:val="center"/>
          </w:tcPr>
          <w:p w:rsidR="009F1554" w:rsidRPr="00E20A25" w:rsidRDefault="009F1554" w:rsidP="00E20A2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Всего,          тыс. руб.</w:t>
            </w:r>
          </w:p>
        </w:tc>
        <w:tc>
          <w:tcPr>
            <w:tcW w:w="4549" w:type="dxa"/>
            <w:gridSpan w:val="2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</w:t>
            </w:r>
          </w:p>
        </w:tc>
      </w:tr>
      <w:tr w:rsidR="009F1554" w:rsidRPr="00E20A25" w:rsidTr="001D5A3B">
        <w:trPr>
          <w:jc w:val="center"/>
        </w:trPr>
        <w:tc>
          <w:tcPr>
            <w:tcW w:w="2473" w:type="dxa"/>
            <w:vMerge/>
            <w:vAlign w:val="center"/>
          </w:tcPr>
          <w:p w:rsidR="009F1554" w:rsidRPr="00E20A25" w:rsidRDefault="009F1554" w:rsidP="00E20A2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/>
            <w:vAlign w:val="center"/>
          </w:tcPr>
          <w:p w:rsidR="009F1554" w:rsidRPr="00E20A25" w:rsidRDefault="009F1554" w:rsidP="00E20A2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:rsidR="009F1554" w:rsidRPr="00E20A25" w:rsidRDefault="009F1554" w:rsidP="00E20A2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Собственные средства, тыс. руб.</w:t>
            </w:r>
          </w:p>
        </w:tc>
        <w:tc>
          <w:tcPr>
            <w:tcW w:w="2209" w:type="dxa"/>
            <w:vAlign w:val="center"/>
          </w:tcPr>
          <w:p w:rsidR="009F1554" w:rsidRPr="00E20A25" w:rsidRDefault="009F1554" w:rsidP="00E20A2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 (средства инвесторов и работодателей), тыс. руб.</w:t>
            </w:r>
          </w:p>
        </w:tc>
      </w:tr>
      <w:tr w:rsidR="00B05CDD" w:rsidRPr="00E20A25" w:rsidTr="001D5A3B">
        <w:trPr>
          <w:jc w:val="center"/>
        </w:trPr>
        <w:tc>
          <w:tcPr>
            <w:tcW w:w="2473" w:type="dxa"/>
          </w:tcPr>
          <w:p w:rsidR="00B05CDD" w:rsidRPr="00E20A25" w:rsidRDefault="00B05CDD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2015 г.</w:t>
            </w:r>
          </w:p>
        </w:tc>
        <w:tc>
          <w:tcPr>
            <w:tcW w:w="1800" w:type="dxa"/>
            <w:vAlign w:val="center"/>
          </w:tcPr>
          <w:p w:rsidR="00B05CDD" w:rsidRPr="00E20A25" w:rsidRDefault="00B05CDD" w:rsidP="00E2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902360</w:t>
            </w:r>
          </w:p>
        </w:tc>
        <w:tc>
          <w:tcPr>
            <w:tcW w:w="2340" w:type="dxa"/>
            <w:vAlign w:val="center"/>
          </w:tcPr>
          <w:p w:rsidR="00B05CDD" w:rsidRPr="00E20A25" w:rsidRDefault="00B05CDD" w:rsidP="003B0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2209" w:type="dxa"/>
            <w:vAlign w:val="center"/>
          </w:tcPr>
          <w:p w:rsidR="00B05CDD" w:rsidRPr="00E20A25" w:rsidRDefault="00B05CDD" w:rsidP="00E2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902000</w:t>
            </w:r>
          </w:p>
        </w:tc>
      </w:tr>
      <w:tr w:rsidR="00B05CDD" w:rsidRPr="00E20A25" w:rsidTr="001D5A3B">
        <w:trPr>
          <w:jc w:val="center"/>
        </w:trPr>
        <w:tc>
          <w:tcPr>
            <w:tcW w:w="2473" w:type="dxa"/>
          </w:tcPr>
          <w:p w:rsidR="00B05CDD" w:rsidRPr="00E20A25" w:rsidRDefault="00B05CDD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2016 г.</w:t>
            </w:r>
          </w:p>
        </w:tc>
        <w:tc>
          <w:tcPr>
            <w:tcW w:w="1800" w:type="dxa"/>
            <w:vAlign w:val="center"/>
          </w:tcPr>
          <w:p w:rsidR="00B05CDD" w:rsidRPr="00E20A25" w:rsidRDefault="00B05CDD" w:rsidP="00E2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235360</w:t>
            </w:r>
          </w:p>
        </w:tc>
        <w:tc>
          <w:tcPr>
            <w:tcW w:w="2340" w:type="dxa"/>
            <w:vAlign w:val="center"/>
          </w:tcPr>
          <w:p w:rsidR="00B05CDD" w:rsidRPr="00E20A25" w:rsidRDefault="00B05CDD" w:rsidP="003B0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2209" w:type="dxa"/>
            <w:vAlign w:val="center"/>
          </w:tcPr>
          <w:p w:rsidR="00B05CDD" w:rsidRPr="00E20A25" w:rsidRDefault="00B05CDD" w:rsidP="00E2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235000</w:t>
            </w:r>
          </w:p>
        </w:tc>
      </w:tr>
      <w:tr w:rsidR="00B05CDD" w:rsidRPr="00E20A25" w:rsidTr="001D5A3B">
        <w:trPr>
          <w:jc w:val="center"/>
        </w:trPr>
        <w:tc>
          <w:tcPr>
            <w:tcW w:w="2473" w:type="dxa"/>
          </w:tcPr>
          <w:p w:rsidR="00B05CDD" w:rsidRPr="00E20A25" w:rsidRDefault="00B05CDD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2017 г.</w:t>
            </w:r>
          </w:p>
        </w:tc>
        <w:tc>
          <w:tcPr>
            <w:tcW w:w="1800" w:type="dxa"/>
            <w:vAlign w:val="center"/>
          </w:tcPr>
          <w:p w:rsidR="00B05CDD" w:rsidRPr="00E20A25" w:rsidRDefault="00B05CDD" w:rsidP="00E2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98360</w:t>
            </w:r>
          </w:p>
        </w:tc>
        <w:tc>
          <w:tcPr>
            <w:tcW w:w="2340" w:type="dxa"/>
            <w:vAlign w:val="center"/>
          </w:tcPr>
          <w:p w:rsidR="00B05CDD" w:rsidRPr="00E20A25" w:rsidRDefault="00B05CDD" w:rsidP="003B0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2209" w:type="dxa"/>
            <w:vAlign w:val="center"/>
          </w:tcPr>
          <w:p w:rsidR="00B05CDD" w:rsidRPr="00E20A25" w:rsidRDefault="00B05CDD" w:rsidP="00E2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98000</w:t>
            </w:r>
          </w:p>
        </w:tc>
      </w:tr>
      <w:tr w:rsidR="00B05CDD" w:rsidRPr="00E20A25" w:rsidTr="001D5A3B">
        <w:trPr>
          <w:jc w:val="center"/>
        </w:trPr>
        <w:tc>
          <w:tcPr>
            <w:tcW w:w="2473" w:type="dxa"/>
          </w:tcPr>
          <w:p w:rsidR="00B05CDD" w:rsidRPr="00E20A25" w:rsidRDefault="00B05CDD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1800" w:type="dxa"/>
            <w:vAlign w:val="center"/>
          </w:tcPr>
          <w:p w:rsidR="00B05CDD" w:rsidRPr="00E20A25" w:rsidRDefault="00B05CDD" w:rsidP="00E2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192460</w:t>
            </w:r>
          </w:p>
        </w:tc>
        <w:tc>
          <w:tcPr>
            <w:tcW w:w="2340" w:type="dxa"/>
            <w:vAlign w:val="center"/>
          </w:tcPr>
          <w:p w:rsidR="00B05CDD" w:rsidRPr="00E20A25" w:rsidRDefault="00B05CDD" w:rsidP="003B0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2209" w:type="dxa"/>
            <w:vAlign w:val="center"/>
          </w:tcPr>
          <w:p w:rsidR="00B05CDD" w:rsidRPr="00E20A25" w:rsidRDefault="00B05CDD" w:rsidP="00E2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192000</w:t>
            </w:r>
          </w:p>
        </w:tc>
      </w:tr>
      <w:tr w:rsidR="00B05CDD" w:rsidRPr="00E20A25" w:rsidTr="001D5A3B">
        <w:trPr>
          <w:jc w:val="center"/>
        </w:trPr>
        <w:tc>
          <w:tcPr>
            <w:tcW w:w="2473" w:type="dxa"/>
          </w:tcPr>
          <w:p w:rsidR="00B05CDD" w:rsidRPr="00E20A25" w:rsidRDefault="00B05CDD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2019 г.</w:t>
            </w:r>
          </w:p>
        </w:tc>
        <w:tc>
          <w:tcPr>
            <w:tcW w:w="1800" w:type="dxa"/>
            <w:vAlign w:val="center"/>
          </w:tcPr>
          <w:p w:rsidR="00B05CDD" w:rsidRPr="00E20A25" w:rsidRDefault="00B05CDD" w:rsidP="00E2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100480</w:t>
            </w:r>
          </w:p>
        </w:tc>
        <w:tc>
          <w:tcPr>
            <w:tcW w:w="2340" w:type="dxa"/>
            <w:vAlign w:val="center"/>
          </w:tcPr>
          <w:p w:rsidR="00B05CDD" w:rsidRPr="00E20A25" w:rsidRDefault="00B05CDD" w:rsidP="003B0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480</w:t>
            </w:r>
          </w:p>
        </w:tc>
        <w:tc>
          <w:tcPr>
            <w:tcW w:w="2209" w:type="dxa"/>
            <w:vAlign w:val="center"/>
          </w:tcPr>
          <w:p w:rsidR="00B05CDD" w:rsidRPr="00E20A25" w:rsidRDefault="00B05CDD" w:rsidP="00E2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100000</w:t>
            </w:r>
          </w:p>
        </w:tc>
      </w:tr>
      <w:tr w:rsidR="00B05CDD" w:rsidRPr="00E20A25" w:rsidTr="001D5A3B">
        <w:trPr>
          <w:jc w:val="center"/>
        </w:trPr>
        <w:tc>
          <w:tcPr>
            <w:tcW w:w="2473" w:type="dxa"/>
          </w:tcPr>
          <w:p w:rsidR="00B05CDD" w:rsidRPr="00E20A25" w:rsidRDefault="00B05CDD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2020 г.</w:t>
            </w:r>
          </w:p>
        </w:tc>
        <w:tc>
          <w:tcPr>
            <w:tcW w:w="1800" w:type="dxa"/>
            <w:vAlign w:val="center"/>
          </w:tcPr>
          <w:p w:rsidR="00B05CDD" w:rsidRPr="00E20A25" w:rsidRDefault="00B05CDD" w:rsidP="00E2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90500</w:t>
            </w:r>
          </w:p>
        </w:tc>
        <w:tc>
          <w:tcPr>
            <w:tcW w:w="2340" w:type="dxa"/>
            <w:vAlign w:val="center"/>
          </w:tcPr>
          <w:p w:rsidR="00B05CDD" w:rsidRPr="00E20A25" w:rsidRDefault="00B05CDD" w:rsidP="003B0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09" w:type="dxa"/>
            <w:vAlign w:val="center"/>
          </w:tcPr>
          <w:p w:rsidR="00B05CDD" w:rsidRPr="00E20A25" w:rsidRDefault="00B05CDD" w:rsidP="00E2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90000</w:t>
            </w:r>
          </w:p>
        </w:tc>
      </w:tr>
      <w:tr w:rsidR="00B05CDD" w:rsidRPr="00E20A25" w:rsidTr="001D5A3B">
        <w:trPr>
          <w:jc w:val="center"/>
        </w:trPr>
        <w:tc>
          <w:tcPr>
            <w:tcW w:w="2473" w:type="dxa"/>
          </w:tcPr>
          <w:p w:rsidR="00B05CDD" w:rsidRPr="00E20A25" w:rsidRDefault="00B05CDD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 </w:t>
            </w:r>
          </w:p>
          <w:p w:rsidR="00B05CDD" w:rsidRPr="00E20A25" w:rsidRDefault="00B05CDD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2015-2020 гг.</w:t>
            </w:r>
          </w:p>
        </w:tc>
        <w:tc>
          <w:tcPr>
            <w:tcW w:w="1800" w:type="dxa"/>
            <w:vAlign w:val="center"/>
          </w:tcPr>
          <w:p w:rsidR="00B05CDD" w:rsidRPr="00E20A25" w:rsidRDefault="00B05CDD" w:rsidP="00E2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1619520</w:t>
            </w:r>
          </w:p>
        </w:tc>
        <w:tc>
          <w:tcPr>
            <w:tcW w:w="2340" w:type="dxa"/>
            <w:vAlign w:val="center"/>
          </w:tcPr>
          <w:p w:rsidR="00B05CDD" w:rsidRPr="00E20A25" w:rsidRDefault="00B05CDD" w:rsidP="003B0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2520</w:t>
            </w:r>
          </w:p>
        </w:tc>
        <w:tc>
          <w:tcPr>
            <w:tcW w:w="2209" w:type="dxa"/>
            <w:vAlign w:val="center"/>
          </w:tcPr>
          <w:p w:rsidR="00B05CDD" w:rsidRPr="00E20A25" w:rsidRDefault="00B05CDD" w:rsidP="00E20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1617000 </w:t>
            </w:r>
          </w:p>
        </w:tc>
      </w:tr>
    </w:tbl>
    <w:p w:rsidR="009F1554" w:rsidRPr="00E20A25" w:rsidRDefault="009F1554" w:rsidP="00E20A2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1554" w:rsidRPr="00E20A25" w:rsidRDefault="009F1554" w:rsidP="00E20A2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Ресурсное обеспечение реализации подпрограммы за счет средств бюджета муниципального образования «Можгинский район» представлено в приложении 5 к подпрограмме.</w:t>
      </w:r>
    </w:p>
    <w:p w:rsidR="009F1554" w:rsidRPr="00E20A25" w:rsidRDefault="009F1554" w:rsidP="00E20A2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подпрограмме.</w:t>
      </w:r>
    </w:p>
    <w:p w:rsidR="009F1554" w:rsidRPr="00E20A25" w:rsidRDefault="009F1554" w:rsidP="00E20A25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EA4AAF" w:rsidRDefault="009F1554" w:rsidP="00E20A25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A4AAF">
        <w:rPr>
          <w:rFonts w:ascii="Times New Roman" w:hAnsi="Times New Roman"/>
          <w:b/>
          <w:color w:val="000000"/>
          <w:sz w:val="24"/>
          <w:szCs w:val="24"/>
        </w:rPr>
        <w:t>10. Риски и меры по управлению рисками подпрограммы</w:t>
      </w:r>
    </w:p>
    <w:p w:rsidR="009F1554" w:rsidRPr="00E20A25" w:rsidRDefault="009F1554" w:rsidP="00E20A2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Наиболее значимыми внешними факторами, оказывающими прямое влияние на развитие аграрного сектора экономики Можгинского района, являются:</w:t>
      </w:r>
    </w:p>
    <w:p w:rsidR="009F1554" w:rsidRPr="00E20A25" w:rsidRDefault="009F1554" w:rsidP="00E20A25">
      <w:pPr>
        <w:pStyle w:val="27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ценовые колебания на российском рынке сельскохозяйственной продукции в связи с изменением конъюнктуры мирового рынка продовольствия;</w:t>
      </w:r>
    </w:p>
    <w:p w:rsidR="009F1554" w:rsidRPr="00E20A25" w:rsidRDefault="009F1554" w:rsidP="00E20A25">
      <w:pPr>
        <w:pStyle w:val="27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рост цен на энергоресурсы и другие материально-технические средства, потребляемые в отрасли, что ограничивает возможности значительной части сельскохозяйственных товаропроизводителей осуществлять переход к новым ресурсосберегающим технологиям;</w:t>
      </w:r>
    </w:p>
    <w:p w:rsidR="009F1554" w:rsidRPr="00E20A25" w:rsidRDefault="009F1554" w:rsidP="00E20A25">
      <w:pPr>
        <w:pStyle w:val="27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природно-климатические риски.</w:t>
      </w:r>
    </w:p>
    <w:p w:rsidR="009F1554" w:rsidRPr="00E20A25" w:rsidRDefault="009F1554" w:rsidP="00E20A2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В качестве внутренних рисков рассматриваются финансовые, организационные, кадровые риски.</w:t>
      </w:r>
    </w:p>
    <w:p w:rsidR="009F1554" w:rsidRPr="00E20A25" w:rsidRDefault="009F1554" w:rsidP="00E20A25">
      <w:pPr>
        <w:pStyle w:val="27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Организационно-управленческие риски связаны с возможными ошибками в управлении реализацией подпрограммы, невыполнением в установленные сроки отдельных мероприятий подпрограммы. Меры по управлению организационно-</w:t>
      </w:r>
      <w:proofErr w:type="spellStart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управлеческими</w:t>
      </w:r>
      <w:proofErr w:type="spellEnd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рисками: </w:t>
      </w:r>
    </w:p>
    <w:p w:rsidR="009F1554" w:rsidRPr="00E20A25" w:rsidRDefault="009F1554" w:rsidP="00E20A25">
      <w:pPr>
        <w:pStyle w:val="27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составление планов реализации подпрограммы;</w:t>
      </w:r>
    </w:p>
    <w:p w:rsidR="009F1554" w:rsidRPr="00E20A25" w:rsidRDefault="009F1554" w:rsidP="00E20A25">
      <w:pPr>
        <w:pStyle w:val="27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ежеквартальный мониторинг реализации подпрограммы; </w:t>
      </w:r>
    </w:p>
    <w:p w:rsidR="009F1554" w:rsidRPr="00E20A25" w:rsidRDefault="009F1554" w:rsidP="00E20A25">
      <w:pPr>
        <w:pStyle w:val="27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закрепление персональной ответственности за исполнение мероприятий и достижение значений целевых показателей (индикаторов) подпрограммы за первым заместителем Главы Администрации района - начальником Управления сельского хозяйства,  специалистами Управления сельского хозяйства, начальником Управления экономики и имущественных отношений Администрации муниципального образования «Можгинский район» и  Глав муниципальных образований сельских поселений. </w:t>
      </w:r>
    </w:p>
    <w:p w:rsidR="009F1554" w:rsidRPr="00E20A25" w:rsidRDefault="009F1554" w:rsidP="00E20A25">
      <w:pPr>
        <w:pStyle w:val="27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информирование населения и открытая публикация данных о ходе реализации подпрограммы;</w:t>
      </w:r>
    </w:p>
    <w:p w:rsidR="009F1554" w:rsidRPr="00E20A25" w:rsidRDefault="009F1554" w:rsidP="00E20A25">
      <w:pPr>
        <w:pStyle w:val="27"/>
        <w:numPr>
          <w:ilvl w:val="0"/>
          <w:numId w:val="10"/>
        </w:numPr>
        <w:shd w:val="clear" w:color="auto" w:fill="FFFFFF"/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Финансовые риски связаны с ограниченностью бюджетных ресурсов на цели реализации подпрограммы,  а также с возможностью нецелевого и (или) неэффективного использования бюджетных средств в ходе реализации мероприятий подпрограммы. </w:t>
      </w:r>
    </w:p>
    <w:p w:rsidR="009F1554" w:rsidRPr="00E20A25" w:rsidRDefault="009F1554" w:rsidP="00E20A2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Для управления риском будут обосновываться требуемые объемы финансовых ресурсов в рамках бюджетного цикла, реализовываться меры по привлечению средств из иных источников, при необходимости - уточняться перечень и сроки реализации мероприятий подпрограммы.</w:t>
      </w:r>
    </w:p>
    <w:p w:rsidR="009F1554" w:rsidRPr="00E20A25" w:rsidRDefault="009F1554" w:rsidP="00E20A2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Для предупреждения нецелевого и (или) неэффективного использования бюджетных средств в ходе реализации мероприятий подпрограммы осуществляются мероприятия внутреннего финансового контроля.</w:t>
      </w:r>
    </w:p>
    <w:p w:rsidR="009F1554" w:rsidRPr="00E20A25" w:rsidRDefault="009F1554" w:rsidP="00E20A25">
      <w:pPr>
        <w:pStyle w:val="27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Кадровые риски связаны с недостаточным уровнем квалификации работников, занятых в сельском хозяйстве. </w:t>
      </w:r>
    </w:p>
    <w:p w:rsidR="009F1554" w:rsidRDefault="009F1554" w:rsidP="00E20A2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В качестве меры для управления риском в рамках подпрограммы реализуются меры по подготовке и переподготовка кадров для отрасли.</w:t>
      </w:r>
    </w:p>
    <w:p w:rsidR="00F42F15" w:rsidRPr="00E20A25" w:rsidRDefault="00F42F15" w:rsidP="00E20A2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1554" w:rsidRPr="00EA4AAF" w:rsidRDefault="009F1554" w:rsidP="00E20A25">
      <w:pPr>
        <w:keepNext/>
        <w:spacing w:after="0" w:line="240" w:lineRule="auto"/>
        <w:ind w:left="35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A4AAF">
        <w:rPr>
          <w:rFonts w:ascii="Times New Roman" w:hAnsi="Times New Roman"/>
          <w:b/>
          <w:color w:val="000000"/>
          <w:sz w:val="24"/>
          <w:szCs w:val="24"/>
        </w:rPr>
        <w:lastRenderedPageBreak/>
        <w:t>11. Конечные результаты и оценка эффективности подпрограммы</w:t>
      </w:r>
    </w:p>
    <w:p w:rsidR="009F1554" w:rsidRPr="00E20A25" w:rsidRDefault="009F1554" w:rsidP="00E20A2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Конечным результатом реализации подпрограммы является эффективное функционирование и устойчивое развитие агропромышленного комплекса Можгинского района.</w:t>
      </w:r>
    </w:p>
    <w:p w:rsidR="009F1554" w:rsidRPr="00E20A25" w:rsidRDefault="009F1554" w:rsidP="00E20A2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Для оценки результатов определены целевые показатели (индикаторы) подпрограммы.</w:t>
      </w:r>
    </w:p>
    <w:p w:rsidR="009F1554" w:rsidRPr="00E20A25" w:rsidRDefault="009F1554" w:rsidP="00E20A2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Ожидаемые показатели, характеризующие развитие сельского хозяйства, на конец реализации  подпрограммы (в 2020 году):</w:t>
      </w:r>
    </w:p>
    <w:p w:rsidR="009F1554" w:rsidRPr="00E20A25" w:rsidRDefault="009F1554" w:rsidP="00E20A2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-   индекс производства продукции сельского хозяйства в хозяйствах всех категорий (в сопоставимых ценах) составит 101,0 процент;</w:t>
      </w:r>
    </w:p>
    <w:p w:rsidR="009F1554" w:rsidRPr="00E20A25" w:rsidRDefault="009F1554" w:rsidP="00E20A25">
      <w:pPr>
        <w:pStyle w:val="27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валовый сбор зерна в весе после доработки составит 60700 тонны;</w:t>
      </w:r>
    </w:p>
    <w:p w:rsidR="009F1554" w:rsidRPr="00E20A25" w:rsidRDefault="009F1554" w:rsidP="00E20A25">
      <w:pPr>
        <w:pStyle w:val="27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валовое производство молока - 63585 тонн;</w:t>
      </w:r>
    </w:p>
    <w:p w:rsidR="009F1554" w:rsidRPr="00E20A25" w:rsidRDefault="009F1554" w:rsidP="00E20A25">
      <w:pPr>
        <w:pStyle w:val="27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общая посевная площадь - 74759 га;</w:t>
      </w:r>
    </w:p>
    <w:p w:rsidR="009F1554" w:rsidRPr="00E20A25" w:rsidRDefault="009F1554" w:rsidP="00E20A25">
      <w:pPr>
        <w:pStyle w:val="27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в том числе общая посевная площадь зерновых культур – 32645 га;</w:t>
      </w:r>
    </w:p>
    <w:p w:rsidR="009F1554" w:rsidRPr="00E20A25" w:rsidRDefault="009F1554" w:rsidP="00E20A25">
      <w:pPr>
        <w:pStyle w:val="27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общее поголовье крупного рогатого скота - 26720 голов;</w:t>
      </w:r>
    </w:p>
    <w:p w:rsidR="009F1554" w:rsidRPr="00E20A25" w:rsidRDefault="009F1554" w:rsidP="00E20A25">
      <w:pPr>
        <w:pStyle w:val="27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общее поголовье коров -11805 голов;</w:t>
      </w:r>
    </w:p>
    <w:p w:rsidR="009F1554" w:rsidRPr="00E20A25" w:rsidRDefault="009F1554" w:rsidP="00E20A25">
      <w:pPr>
        <w:pStyle w:val="27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среднемесячная номинальная заработная плата в сельском хозяйстве - 25000 рублей. </w:t>
      </w:r>
    </w:p>
    <w:p w:rsidR="009F1554" w:rsidRPr="00E20A25" w:rsidRDefault="009F1554" w:rsidP="00E20A25">
      <w:pPr>
        <w:pStyle w:val="27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Удельный вес численности молодых специалистов, оставшихся на конец года от общего числа прибывших на работу после окончания высшего и </w:t>
      </w:r>
      <w:proofErr w:type="spellStart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среднеспециального</w:t>
      </w:r>
      <w:proofErr w:type="spellEnd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образовательного учреждения -  85 процентов.</w:t>
      </w:r>
    </w:p>
    <w:p w:rsidR="009F1554" w:rsidRPr="00E20A25" w:rsidRDefault="009F1554" w:rsidP="00E20A25">
      <w:pPr>
        <w:pStyle w:val="27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Количество обучившихся по повышению квалификации, прошедших переподготовку кадров, обучившихся на семинарах и иных формах обучения, подготовка рабочих – 150 человек.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Ожидаемые показатели, характеризующие эффективность работы отрасли:</w:t>
      </w:r>
    </w:p>
    <w:p w:rsidR="009F1554" w:rsidRPr="00E20A25" w:rsidRDefault="009F1554" w:rsidP="00E20A25">
      <w:pPr>
        <w:pStyle w:val="27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доля прибыльных сельскохозяйственных предприятий - 92 процента в общем их числе;</w:t>
      </w:r>
    </w:p>
    <w:p w:rsidR="009F1554" w:rsidRPr="00E20A25" w:rsidRDefault="009F1554" w:rsidP="00E20A25">
      <w:pPr>
        <w:pStyle w:val="27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урожайность зерновых культур – 18,7 ц/га;</w:t>
      </w:r>
    </w:p>
    <w:p w:rsidR="009F1554" w:rsidRPr="00E20A25" w:rsidRDefault="009F1554" w:rsidP="00E20A25">
      <w:pPr>
        <w:pStyle w:val="27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удой молока на 1 фуражную корову - 5400 кг.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1554" w:rsidRDefault="009F1554" w:rsidP="000D18A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579E5" w:rsidRDefault="00A579E5" w:rsidP="000D18A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579E5" w:rsidRDefault="00A579E5" w:rsidP="000D18A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579E5" w:rsidRDefault="00A579E5" w:rsidP="000D18A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579E5" w:rsidRDefault="00A579E5" w:rsidP="000D18A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579E5" w:rsidRDefault="00A579E5" w:rsidP="000D18A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579E5" w:rsidRDefault="00A579E5" w:rsidP="000D18A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579E5" w:rsidRDefault="00A579E5" w:rsidP="000D18A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579E5" w:rsidRDefault="00A579E5" w:rsidP="000D18A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579E5" w:rsidRDefault="00A579E5" w:rsidP="000D18A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579E5" w:rsidRDefault="00A579E5" w:rsidP="000D18A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579E5" w:rsidRDefault="00A579E5" w:rsidP="000D18A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579E5" w:rsidRDefault="00A579E5" w:rsidP="000D18A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579E5" w:rsidRDefault="00A579E5" w:rsidP="000D18A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579E5" w:rsidRDefault="00A579E5" w:rsidP="000D18A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579E5" w:rsidRDefault="00A579E5" w:rsidP="000D18A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579E5" w:rsidRDefault="00A579E5" w:rsidP="000D18A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579E5" w:rsidRDefault="00A579E5" w:rsidP="000D18A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579E5" w:rsidRDefault="00A579E5" w:rsidP="000D18A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579E5" w:rsidRDefault="00A579E5" w:rsidP="000D18A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579E5" w:rsidRDefault="00A579E5" w:rsidP="000D18A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579E5" w:rsidRDefault="00A579E5" w:rsidP="000D18A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579E5" w:rsidRDefault="00A579E5" w:rsidP="000D18A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579E5" w:rsidRDefault="00A579E5" w:rsidP="000D18A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579E5" w:rsidRDefault="00A579E5" w:rsidP="000D18A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579E5" w:rsidRDefault="00A579E5" w:rsidP="000D18A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579E5" w:rsidRDefault="00A579E5" w:rsidP="000D18A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F1554" w:rsidRPr="00532F51" w:rsidRDefault="009F1554" w:rsidP="000D18A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lastRenderedPageBreak/>
        <w:t>2.2. Подпрограмма</w:t>
      </w:r>
    </w:p>
    <w:p w:rsidR="009F1554" w:rsidRPr="00532F51" w:rsidRDefault="009F1554" w:rsidP="000D18A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 xml:space="preserve"> «Создание благоприятных условий для развития малого и среднего предпринимательства» </w:t>
      </w:r>
    </w:p>
    <w:p w:rsidR="009F1554" w:rsidRDefault="009F1554" w:rsidP="000D18A2">
      <w:pPr>
        <w:keepNext/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0D18A2" w:rsidRDefault="009F1554" w:rsidP="000D18A2">
      <w:pPr>
        <w:keepNext/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Паспорт подпрограммы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33"/>
        <w:gridCol w:w="8037"/>
      </w:tblGrid>
      <w:tr w:rsidR="009F1554" w:rsidRPr="000D18A2" w:rsidTr="00134C37">
        <w:tc>
          <w:tcPr>
            <w:tcW w:w="1816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8037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благоприятных условий для развития малого и среднего предпринимательства </w:t>
            </w:r>
          </w:p>
        </w:tc>
      </w:tr>
      <w:tr w:rsidR="009F1554" w:rsidRPr="000D18A2" w:rsidTr="00134C37">
        <w:tc>
          <w:tcPr>
            <w:tcW w:w="1816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Координатор</w:t>
            </w:r>
          </w:p>
        </w:tc>
        <w:tc>
          <w:tcPr>
            <w:tcW w:w="8037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Начальник Управления экономики и имущественных отношений Администрации муниципального образования «Можгинский район»</w:t>
            </w:r>
          </w:p>
        </w:tc>
      </w:tr>
      <w:tr w:rsidR="009F1554" w:rsidRPr="000D18A2" w:rsidTr="00134C37">
        <w:tc>
          <w:tcPr>
            <w:tcW w:w="1816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8037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Отдел экономики и управления собственностью Управления экономики и имущественных отношений Администрации муниципального образования «Можгинский район»</w:t>
            </w:r>
          </w:p>
        </w:tc>
      </w:tr>
      <w:tr w:rsidR="009F1554" w:rsidRPr="000D18A2" w:rsidTr="00134C37">
        <w:tc>
          <w:tcPr>
            <w:tcW w:w="1816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Соисполнители </w:t>
            </w:r>
          </w:p>
        </w:tc>
        <w:tc>
          <w:tcPr>
            <w:tcW w:w="8037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сельского хозяйства Администрации муниципального образования «Можгинский район»</w:t>
            </w:r>
          </w:p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Совет по поддержке малого и среднего предпринимательства при Администрации муниципального образования «Можгинский район»</w:t>
            </w:r>
          </w:p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Администрации муниципальных образований – сельских поселений</w:t>
            </w:r>
          </w:p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субъекты малого и среднего предпринимательства </w:t>
            </w:r>
          </w:p>
        </w:tc>
      </w:tr>
      <w:tr w:rsidR="009F1554" w:rsidRPr="000D18A2" w:rsidTr="00134C37">
        <w:tc>
          <w:tcPr>
            <w:tcW w:w="1816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Цель</w:t>
            </w:r>
          </w:p>
        </w:tc>
        <w:tc>
          <w:tcPr>
            <w:tcW w:w="8037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Создание благоприятных условий для развития малого и среднего предпринимательства в Можгинском районе</w:t>
            </w:r>
          </w:p>
        </w:tc>
      </w:tr>
      <w:tr w:rsidR="009F1554" w:rsidRPr="000D18A2" w:rsidTr="00134C37">
        <w:tc>
          <w:tcPr>
            <w:tcW w:w="1816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Задачи </w:t>
            </w:r>
          </w:p>
        </w:tc>
        <w:tc>
          <w:tcPr>
            <w:tcW w:w="8037" w:type="dxa"/>
          </w:tcPr>
          <w:p w:rsidR="009F1554" w:rsidRPr="00006B02" w:rsidRDefault="009F1554" w:rsidP="000D18A2">
            <w:pPr>
              <w:pStyle w:val="27"/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Оказание финансовой, информационной, других видов поддержки субъектам малого и среднего предпринимательства.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Продвижение продукции малых и средних предприятий района на региональный и межрегиональные рынки.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Развитие механизмов поддержки и стимулирования развития предпринимательства в районе.</w:t>
            </w:r>
          </w:p>
          <w:p w:rsidR="009F1554" w:rsidRDefault="009F1554" w:rsidP="000D18A2">
            <w:pPr>
              <w:pStyle w:val="27"/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Распространение успешного опыта ведения бизнеса предпринимателями района.</w:t>
            </w:r>
          </w:p>
          <w:p w:rsidR="009669E2" w:rsidRPr="00006B02" w:rsidRDefault="009669E2" w:rsidP="000D18A2">
            <w:pPr>
              <w:pStyle w:val="27"/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Реализация мероприятий по выполнению «Дорожной карты» по содействию развитию конкуренции.</w:t>
            </w:r>
          </w:p>
        </w:tc>
      </w:tr>
      <w:tr w:rsidR="009F1554" w:rsidRPr="000D18A2" w:rsidTr="00134C37">
        <w:tc>
          <w:tcPr>
            <w:tcW w:w="1816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Целевые показатели (индикаторы) </w:t>
            </w:r>
          </w:p>
        </w:tc>
        <w:tc>
          <w:tcPr>
            <w:tcW w:w="8037" w:type="dxa"/>
          </w:tcPr>
          <w:p w:rsidR="009F1554" w:rsidRPr="00006B02" w:rsidRDefault="009F1554" w:rsidP="000D18A2">
            <w:pPr>
              <w:pStyle w:val="27"/>
              <w:numPr>
                <w:ilvl w:val="0"/>
                <w:numId w:val="4"/>
              </w:numPr>
              <w:tabs>
                <w:tab w:val="left" w:pos="318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Число малых и средних предприятий, ед.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4"/>
              </w:numPr>
              <w:tabs>
                <w:tab w:val="left" w:pos="318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Число индивидуальных предпринимателей, чел.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4"/>
              </w:numPr>
              <w:tabs>
                <w:tab w:val="left" w:pos="318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Число субъектов малого и среднего предпринимательства в расчете на 10 тыс. человек населения.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4"/>
              </w:numPr>
              <w:tabs>
                <w:tab w:val="left" w:pos="318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процентов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4"/>
              </w:numPr>
              <w:tabs>
                <w:tab w:val="left" w:pos="318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Поступления единого налога на вмененный доход, поступления от патентной системы налогообложения в бюджет муниципального образования «Можгинский  район», млн. рублей.</w:t>
            </w:r>
          </w:p>
        </w:tc>
      </w:tr>
      <w:tr w:rsidR="009F1554" w:rsidRPr="000D18A2" w:rsidTr="00134C37">
        <w:tc>
          <w:tcPr>
            <w:tcW w:w="1816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Срок и этапы реализации подпрограммы</w:t>
            </w:r>
          </w:p>
        </w:tc>
        <w:tc>
          <w:tcPr>
            <w:tcW w:w="8037" w:type="dxa"/>
          </w:tcPr>
          <w:p w:rsidR="009F1554" w:rsidRPr="000D18A2" w:rsidRDefault="009F1554" w:rsidP="000D18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Срок реализации подпрограммы: 2015-2020 годы.</w:t>
            </w:r>
          </w:p>
          <w:p w:rsidR="009F1554" w:rsidRPr="000D18A2" w:rsidRDefault="009F1554" w:rsidP="000D18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Этапы реализации подпрограммы не выделяются.</w:t>
            </w:r>
          </w:p>
        </w:tc>
      </w:tr>
      <w:tr w:rsidR="009F1554" w:rsidRPr="000D18A2" w:rsidTr="00134C37">
        <w:trPr>
          <w:trHeight w:val="1864"/>
        </w:trPr>
        <w:tc>
          <w:tcPr>
            <w:tcW w:w="1816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Ресурсное обеспечение за счет средств бюджета муниципального образования «Можгинский район»</w:t>
            </w:r>
          </w:p>
        </w:tc>
        <w:tc>
          <w:tcPr>
            <w:tcW w:w="8037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Общий объем финансирования мероприятий подпрограммы на 2015-2020 годы за счет средств бюджета муниципального образования «Можгинск</w:t>
            </w:r>
            <w:r w:rsidR="00251A52">
              <w:rPr>
                <w:rFonts w:ascii="Times New Roman" w:hAnsi="Times New Roman"/>
                <w:color w:val="000000"/>
                <w:sz w:val="24"/>
                <w:szCs w:val="24"/>
              </w:rPr>
              <w:t>ий район» планируется в объеме 275</w:t>
            </w: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рублей, в том числе по годам реализации муниципальной программы: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255"/>
              <w:gridCol w:w="2221"/>
            </w:tblGrid>
            <w:tr w:rsidR="009F1554" w:rsidRPr="000D18A2" w:rsidTr="00134C37">
              <w:trPr>
                <w:trHeight w:val="310"/>
                <w:jc w:val="center"/>
              </w:trPr>
              <w:tc>
                <w:tcPr>
                  <w:tcW w:w="2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1554" w:rsidRPr="000D18A2" w:rsidRDefault="009F1554" w:rsidP="000D18A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D18A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Годы реализации</w:t>
                  </w:r>
                </w:p>
              </w:tc>
              <w:tc>
                <w:tcPr>
                  <w:tcW w:w="22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1554" w:rsidRPr="000D18A2" w:rsidRDefault="009F1554" w:rsidP="000D18A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D18A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Сумма, тыс. руб.</w:t>
                  </w:r>
                </w:p>
              </w:tc>
            </w:tr>
            <w:tr w:rsidR="009F1554" w:rsidRPr="000D18A2" w:rsidTr="00134C37">
              <w:trPr>
                <w:jc w:val="center"/>
              </w:trPr>
              <w:tc>
                <w:tcPr>
                  <w:tcW w:w="2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1554" w:rsidRPr="000D18A2" w:rsidRDefault="009F1554" w:rsidP="000D18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D18A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2015 г.</w:t>
                  </w:r>
                </w:p>
              </w:tc>
              <w:tc>
                <w:tcPr>
                  <w:tcW w:w="22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1554" w:rsidRPr="000D18A2" w:rsidRDefault="00B05CDD" w:rsidP="000D18A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50,00</w:t>
                  </w:r>
                </w:p>
              </w:tc>
            </w:tr>
            <w:tr w:rsidR="009F1554" w:rsidRPr="000D18A2" w:rsidTr="00134C37">
              <w:trPr>
                <w:jc w:val="center"/>
              </w:trPr>
              <w:tc>
                <w:tcPr>
                  <w:tcW w:w="2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1554" w:rsidRPr="000D18A2" w:rsidRDefault="009F1554" w:rsidP="000D18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D18A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2016 г.</w:t>
                  </w:r>
                </w:p>
              </w:tc>
              <w:tc>
                <w:tcPr>
                  <w:tcW w:w="22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1554" w:rsidRPr="000D18A2" w:rsidRDefault="00B05CDD" w:rsidP="000D18A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50,00</w:t>
                  </w:r>
                </w:p>
              </w:tc>
            </w:tr>
            <w:tr w:rsidR="009F1554" w:rsidRPr="000D18A2" w:rsidTr="00134C37">
              <w:trPr>
                <w:jc w:val="center"/>
              </w:trPr>
              <w:tc>
                <w:tcPr>
                  <w:tcW w:w="2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1554" w:rsidRPr="000D18A2" w:rsidRDefault="009F1554" w:rsidP="000D18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D18A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2017 г.</w:t>
                  </w:r>
                </w:p>
              </w:tc>
              <w:tc>
                <w:tcPr>
                  <w:tcW w:w="22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1554" w:rsidRPr="000D18A2" w:rsidRDefault="009F1554" w:rsidP="000D18A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D18A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50,00</w:t>
                  </w:r>
                </w:p>
              </w:tc>
            </w:tr>
            <w:tr w:rsidR="009F1554" w:rsidRPr="000D18A2" w:rsidTr="00134C37">
              <w:trPr>
                <w:jc w:val="center"/>
              </w:trPr>
              <w:tc>
                <w:tcPr>
                  <w:tcW w:w="2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1554" w:rsidRPr="000D18A2" w:rsidRDefault="009F1554" w:rsidP="000D18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D18A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2018 г.</w:t>
                  </w:r>
                </w:p>
              </w:tc>
              <w:tc>
                <w:tcPr>
                  <w:tcW w:w="22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1554" w:rsidRPr="000D18A2" w:rsidRDefault="009F1554" w:rsidP="000D18A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D18A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50,00</w:t>
                  </w:r>
                </w:p>
              </w:tc>
            </w:tr>
            <w:tr w:rsidR="009F1554" w:rsidRPr="000D18A2" w:rsidTr="00134C37">
              <w:trPr>
                <w:jc w:val="center"/>
              </w:trPr>
              <w:tc>
                <w:tcPr>
                  <w:tcW w:w="2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1554" w:rsidRPr="000D18A2" w:rsidRDefault="009F1554" w:rsidP="000D18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D18A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2019 г.</w:t>
                  </w:r>
                </w:p>
              </w:tc>
              <w:tc>
                <w:tcPr>
                  <w:tcW w:w="22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1554" w:rsidRPr="000D18A2" w:rsidRDefault="009F1554" w:rsidP="000D18A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D18A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50,00</w:t>
                  </w:r>
                </w:p>
              </w:tc>
            </w:tr>
            <w:tr w:rsidR="009F1554" w:rsidRPr="000D18A2" w:rsidTr="00134C37">
              <w:trPr>
                <w:jc w:val="center"/>
              </w:trPr>
              <w:tc>
                <w:tcPr>
                  <w:tcW w:w="2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1554" w:rsidRPr="000D18A2" w:rsidRDefault="009F1554" w:rsidP="000D18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D18A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2020 г.</w:t>
                  </w:r>
                </w:p>
              </w:tc>
              <w:tc>
                <w:tcPr>
                  <w:tcW w:w="22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1554" w:rsidRPr="000D18A2" w:rsidRDefault="009F1554" w:rsidP="000D18A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D18A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50,00</w:t>
                  </w:r>
                </w:p>
              </w:tc>
            </w:tr>
            <w:tr w:rsidR="009F1554" w:rsidRPr="000D18A2" w:rsidTr="00134C37">
              <w:trPr>
                <w:jc w:val="center"/>
              </w:trPr>
              <w:tc>
                <w:tcPr>
                  <w:tcW w:w="2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1554" w:rsidRPr="000D18A2" w:rsidRDefault="009F1554" w:rsidP="000D18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D18A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Итого 2015-2020 гг.</w:t>
                  </w:r>
                </w:p>
              </w:tc>
              <w:tc>
                <w:tcPr>
                  <w:tcW w:w="22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1554" w:rsidRPr="000D18A2" w:rsidRDefault="00251A52" w:rsidP="000D18A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275</w:t>
                  </w:r>
                  <w:r w:rsidR="009F1554" w:rsidRPr="000D18A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,00</w:t>
                  </w:r>
                </w:p>
              </w:tc>
            </w:tr>
          </w:tbl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Субсидии из бюджета Удмуртской Республики могут быть привлечены по итогам участия  Можгинского района в конкурсных процедурах по распределению субсидий на поддержку малого и среднего предпринимательства.</w:t>
            </w:r>
          </w:p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Ресурсное обеспечение подпрограммы за счет средств бюджета муниципального образования «Можгинский район» подлежит уточнению в рамках бюджетного цикла.</w:t>
            </w:r>
          </w:p>
        </w:tc>
      </w:tr>
      <w:tr w:rsidR="009F1554" w:rsidRPr="000D18A2" w:rsidTr="00134C37">
        <w:tc>
          <w:tcPr>
            <w:tcW w:w="1816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8037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Конечным результатом реализации подпрограммы является устойчивое развитие предпринимательства в Можгинском районе, повышение доходов и занятости населения района.</w:t>
            </w:r>
          </w:p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Ожидаемые результаты на конец реализации  подпрограммы (к 2021 году):</w:t>
            </w:r>
          </w:p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1) число малых и средних предприятий составит  78 ед.;</w:t>
            </w:r>
          </w:p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2) число индивидуальных предпринимателей составит  574 чел.;</w:t>
            </w:r>
          </w:p>
          <w:p w:rsidR="009F1554" w:rsidRPr="00006B02" w:rsidRDefault="009F1554" w:rsidP="000D18A2">
            <w:pPr>
              <w:pStyle w:val="27"/>
              <w:tabs>
                <w:tab w:val="left" w:pos="318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3) число субъектов малого и среднего предпринимательства в расчете на 10 тыс. человек населения составит 232,7 единиц;</w:t>
            </w:r>
          </w:p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4)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составит 40,1 процентов.</w:t>
            </w:r>
          </w:p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5) Бюджетный эффект от реализации подпрограммы заключается в поступлении  единого налога на вмененный доход, поступлений от патентной системы налогообложения в бюджет Можгинского района. Доходы бюджета района от применения данных режимов налогообложения предпринимателями за весь период реализации подпрограммы оценивается в размере  3,4 млн. рублей.</w:t>
            </w:r>
          </w:p>
        </w:tc>
      </w:tr>
    </w:tbl>
    <w:p w:rsidR="00A579E5" w:rsidRDefault="00A579E5" w:rsidP="000D18A2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F1554" w:rsidRPr="00532F51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>1. Характеристика сферы деятельности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Одним из важнейших секторов экономики района является сфера малого и среднего предпринимательства.  На территории Можгинского района работают 366 индивидуальных предпринимателей, 65 малых предприятий и 6 средних предприятий со среднесписочной численностью работников более 3,8 тысяч человек. 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Отраслевая структура малого и среднего предпринимательства в районе свидетельствует о преимущественном его развитии в сфере производства сельхозпродукции - 65%, торговли и общественного питания – 24%, промышленности -11%.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Удельный вес численности работников в малом и среднем предпринимательстве района составляет 40,04% от числа занятых на предприятиях и организациях всех отраслей экономики.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Сведения, характеризующие деятельность малого и среднего предпринимательства за 2011-2013 годы представлены в таблице № 1.</w:t>
      </w:r>
    </w:p>
    <w:p w:rsidR="009F1554" w:rsidRPr="000D18A2" w:rsidRDefault="009F1554" w:rsidP="000D18A2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Таблица № 1</w:t>
      </w:r>
    </w:p>
    <w:p w:rsidR="009F1554" w:rsidRPr="000D18A2" w:rsidRDefault="009F1554" w:rsidP="000D18A2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Сведения, характеризующие деятельность малого и среднего предпринимательства</w:t>
      </w:r>
    </w:p>
    <w:p w:rsidR="009F1554" w:rsidRPr="000D18A2" w:rsidRDefault="009F1554" w:rsidP="000D18A2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за 2011-2013 годы</w:t>
      </w:r>
    </w:p>
    <w:tbl>
      <w:tblPr>
        <w:tblW w:w="9654" w:type="dxa"/>
        <w:tblInd w:w="93" w:type="dxa"/>
        <w:tblLook w:val="00A0" w:firstRow="1" w:lastRow="0" w:firstColumn="1" w:lastColumn="0" w:noHBand="0" w:noVBand="0"/>
      </w:tblPr>
      <w:tblGrid>
        <w:gridCol w:w="6111"/>
        <w:gridCol w:w="1134"/>
        <w:gridCol w:w="1275"/>
        <w:gridCol w:w="1134"/>
      </w:tblGrid>
      <w:tr w:rsidR="009F1554" w:rsidRPr="000D18A2" w:rsidTr="00134C37">
        <w:trPr>
          <w:trHeight w:val="604"/>
          <w:tblHeader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1554" w:rsidRPr="000D18A2" w:rsidRDefault="009F1554" w:rsidP="000D18A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2011 г.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2012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2013 г.</w:t>
            </w:r>
          </w:p>
        </w:tc>
      </w:tr>
      <w:tr w:rsidR="009F1554" w:rsidRPr="000D18A2" w:rsidTr="00134C37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keepNext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Число субъектов малого и среднего предпринимательства в расчете на 10 тыс. человек населения, 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232,03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198,98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156,17</w:t>
            </w:r>
          </w:p>
        </w:tc>
      </w:tr>
      <w:tr w:rsidR="009F1554" w:rsidRPr="000D18A2" w:rsidTr="00134C37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индивидуальных предпринимателей, 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581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488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366</w:t>
            </w:r>
          </w:p>
        </w:tc>
      </w:tr>
      <w:tr w:rsidR="009F1554" w:rsidRPr="000D18A2" w:rsidTr="00134C37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субъектов среднего предпринимательства – юридических лиц, 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9F1554" w:rsidRPr="000D18A2" w:rsidTr="00134C37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Количество субъектов малого предпринимательства – юридических лиц, 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</w:tr>
      <w:tr w:rsidR="009F1554" w:rsidRPr="000D18A2" w:rsidTr="00134C37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предприятий, 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34,71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36,65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40,04</w:t>
            </w:r>
          </w:p>
        </w:tc>
      </w:tr>
      <w:tr w:rsidR="009F1554" w:rsidRPr="000D18A2" w:rsidTr="00134C37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Среднесписочная численность работников (без внешних совместителей) малых и средних предприятий, человек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3650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3800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3800</w:t>
            </w:r>
          </w:p>
        </w:tc>
      </w:tr>
      <w:tr w:rsidR="009F1554" w:rsidRPr="000D18A2" w:rsidTr="00134C37">
        <w:trPr>
          <w:trHeight w:val="30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Оборот малых и средних предприятий,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770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628</w:t>
            </w:r>
          </w:p>
        </w:tc>
      </w:tr>
      <w:tr w:rsidR="009F1554" w:rsidRPr="000D18A2" w:rsidTr="00134C37">
        <w:trPr>
          <w:trHeight w:val="30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Объем средств местного бюджета, направленные на поддержку субъектов малого и среднего предпринимательства,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0,99</w:t>
            </w:r>
          </w:p>
        </w:tc>
      </w:tr>
    </w:tbl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С 2012 года резко сократилось число индивидуальных предпринимателей: 93 индивидуальных предпринимателей прекратили свою деятельность; в 2013 году данная тенденция продолжилась: прекратили деятельность еще 122 индивидуальных предпринимателя. Основной причиной такой ситуации является рост отчислений в государственные  внебюджетные фонды: ежегодные платежи выросли более чем в два раза. Ожидается дальнейшее увеличение размеров страховых взносов в 2014 - 2015 годах.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Налоговым кодексом Российской Федерации для малых предприятий и индивидуальных предпринимателей установлены специальные налоговые режимы: </w:t>
      </w:r>
    </w:p>
    <w:p w:rsidR="009F1554" w:rsidRPr="000D18A2" w:rsidRDefault="009F1554" w:rsidP="00E20A25">
      <w:pPr>
        <w:pStyle w:val="27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единый налог на вмененный доход;</w:t>
      </w:r>
    </w:p>
    <w:p w:rsidR="009F1554" w:rsidRPr="000D18A2" w:rsidRDefault="009F1554" w:rsidP="00E20A25">
      <w:pPr>
        <w:pStyle w:val="27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патентная система налогообложения (введена с 1 января 2013 года Законом Удмуртской Республики от 28 ноября 2012 г. № 63-РЗ «О патентной системе налогообложения в Удмуртской Республике»). 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В соответствии с Бюджетным кодексом Российской Федерации 100 процентов поступлений по данным специальным налоговым режимам зачисляется в бюджеты муниципальных районов (городских округов). В 2013 году поступления в бюджет Можгинского района от единого налога на вмененный доход составили 2309,8 тыс. рублей, поступления по патентной системе налогообложения – 53,2 тыс. рублей.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В целях поддержки малого и среднего предпринимательства с 2013 года был реализован план мероприятий в рамках муниципальной долгосрочной программы «Поддержка и развитие малого и среднего предпринимательства в муниципальном образовании «Можгинский район» на 2013-2015 годы, утвержденный постановлением Администрации муниципального образования «Можгинский район» от 02 ноября 2012 года № 1490.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 В целях учета мнения и обеспечения защиты интересов субъектов малого предпринимательства в Можгинском районе при Администрации муниципального образования «Можгинский район» образован Совет по поддержке малого и среднего предпринимательства. Традиционно организуется празднование «Дня предпринимателя». 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Основные проблемы, сдерживающие развитие малого и среднего предпринимательства:</w:t>
      </w:r>
    </w:p>
    <w:p w:rsidR="009F1554" w:rsidRPr="000D18A2" w:rsidRDefault="009F1554" w:rsidP="00E20A25">
      <w:pPr>
        <w:pStyle w:val="27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отсутствие у малых предприятий и индивидуальных предпринимателей достаточных финансовых ресурсов на расширение деятельности;</w:t>
      </w:r>
    </w:p>
    <w:p w:rsidR="009F1554" w:rsidRPr="000D18A2" w:rsidRDefault="009F1554" w:rsidP="00E20A25">
      <w:pPr>
        <w:pStyle w:val="27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ограниченность механизмов финансово - кредитной поддержки малых предприятий и индивидуальных предпринимателей; </w:t>
      </w:r>
    </w:p>
    <w:p w:rsidR="009F1554" w:rsidRPr="000D18A2" w:rsidRDefault="009F1554" w:rsidP="00E20A25">
      <w:pPr>
        <w:pStyle w:val="27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частые изменения в системе налогообложения;</w:t>
      </w:r>
    </w:p>
    <w:p w:rsidR="009F1554" w:rsidRPr="000D18A2" w:rsidRDefault="009F1554" w:rsidP="00E20A25">
      <w:pPr>
        <w:pStyle w:val="27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недостаточный уровень квалификации, отсутствие необходимого образования для ведения бизнеса. 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Реализация подпрограммы направлена на создание условий, способствующих поддержке и развитию малого и среднего предпринимательства.</w:t>
      </w:r>
    </w:p>
    <w:p w:rsidR="009F1554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532F51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>2. Приоритеты, цели и задачи в сфере деятельности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значения в рамках подпрограммы отнесены вопросы содействия развитию малого и среднего предпринимательства. 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Правовое регулирование развития малого и среднего предпринимательства осуществляется Федеральным </w:t>
      </w:r>
      <w:hyperlink r:id="rId12" w:history="1">
        <w:r w:rsidRPr="000D18A2">
          <w:rPr>
            <w:rFonts w:ascii="Times New Roman" w:hAnsi="Times New Roman"/>
            <w:color w:val="000000"/>
            <w:sz w:val="24"/>
            <w:szCs w:val="24"/>
          </w:rPr>
          <w:t>законом</w:t>
        </w:r>
      </w:hyperlink>
      <w:r w:rsidRPr="000D18A2">
        <w:rPr>
          <w:rFonts w:ascii="Times New Roman" w:hAnsi="Times New Roman"/>
          <w:color w:val="000000"/>
          <w:sz w:val="24"/>
          <w:szCs w:val="24"/>
        </w:rPr>
        <w:t xml:space="preserve"> от 24 июля 2007 года № 209-ФЗ «О развитии малого и среднего предпринимательства в Российской Федерации», </w:t>
      </w:r>
      <w:hyperlink r:id="rId13" w:history="1">
        <w:r w:rsidRPr="000D18A2">
          <w:rPr>
            <w:rFonts w:ascii="Times New Roman" w:hAnsi="Times New Roman"/>
            <w:color w:val="000000"/>
            <w:sz w:val="24"/>
            <w:szCs w:val="24"/>
          </w:rPr>
          <w:t>Законом</w:t>
        </w:r>
      </w:hyperlink>
      <w:r w:rsidRPr="000D18A2">
        <w:rPr>
          <w:rFonts w:ascii="Times New Roman" w:hAnsi="Times New Roman"/>
          <w:color w:val="000000"/>
          <w:sz w:val="24"/>
          <w:szCs w:val="24"/>
        </w:rPr>
        <w:t xml:space="preserve"> Удмуртской Республики от 8 октября 2008 года № 34-РЗ «О развитии малого и среднего предпринимательства Удмуртской Республики».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Одной из задач государственной программы Удмуртской Республики «Создание условий для устойчивого экономического развития Удмуртской Республики (2013 - 2015 годы)», утвержденной постановлением Правительства Удмуртской Республики от 15 апреля 2013 г. № 161, является - создание условий для развития малого и среднего бизнеса.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В целях реализации мер по созданию благоприятных условий ведения предпринимательской деятельности распоряжением Правительства Удмуртской Республики от 22 июля 2013 года № 467-р утвержден План мероприятий по созданию благоприятных условий ведения предпринимательской деятельности в Удмуртской Республике на 2013 - 2018 годы.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С 2013 года на территории муниципального района была реализована программа «Поддержка и развитие малого и среднего предпринимательства в муниципальном образовании «Можгинский район» на 2013-2015 годы, утвержденная постановлением Администрации муниципального образования «Можгинский район» от 02 ноября 2012 года № 1490. В соответствии с Программой развитие малого и среднего предпринимательства в районе осуществлялось по следующим основным направлениям: 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- совершенствование условий для развития малого и среднего предпринимательства;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- обеспечение деятельности инфраструктуры поддержки субъектов малого и среднего предпринимательства (информационная и консультационная поддержка);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- </w:t>
      </w:r>
      <w:proofErr w:type="spellStart"/>
      <w:r w:rsidRPr="000D18A2">
        <w:rPr>
          <w:rFonts w:ascii="Times New Roman" w:hAnsi="Times New Roman"/>
          <w:color w:val="000000"/>
          <w:sz w:val="24"/>
          <w:szCs w:val="24"/>
        </w:rPr>
        <w:t>софинансирование</w:t>
      </w:r>
      <w:proofErr w:type="spellEnd"/>
      <w:r w:rsidRPr="000D18A2">
        <w:rPr>
          <w:rFonts w:ascii="Times New Roman" w:hAnsi="Times New Roman"/>
          <w:color w:val="000000"/>
          <w:sz w:val="24"/>
          <w:szCs w:val="24"/>
        </w:rPr>
        <w:t xml:space="preserve"> реализации бизнес-планов, отобранных по результатам конкурса.  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Согласно прогнозу социально-экономического развития Можгинского района на 2013-2015 годы, утвержденному Решением Совета депутатов муниципального образования «Можгинский район» от 14 августа 2013 года №15.1, приоритетными сферами деятельности малого и среднего предпринимательства на территории района остаются: производство и переработка сельскохозяйственной продукции; торговля и общественное питание.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Цель подпрограммы – создание благоприятных условий для развития малого и среднего предпринимательства на территории Можгинского района.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Для достижения поставленной цели в рамках подпрограммы будут решаться следующие задачи:</w:t>
      </w:r>
    </w:p>
    <w:p w:rsidR="009F1554" w:rsidRPr="000D18A2" w:rsidRDefault="009F1554" w:rsidP="00E20A25">
      <w:pPr>
        <w:pStyle w:val="27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Оказание финансовой, информационной, других видов поддержки субъектам малого и среднего предпринимательства.</w:t>
      </w:r>
    </w:p>
    <w:p w:rsidR="009F1554" w:rsidRPr="000D18A2" w:rsidRDefault="009F1554" w:rsidP="00E20A25">
      <w:pPr>
        <w:pStyle w:val="27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Продвижение продукции малых и средних предприятий района на региональный и межрегиональные рынки.</w:t>
      </w:r>
    </w:p>
    <w:p w:rsidR="009F1554" w:rsidRPr="000D18A2" w:rsidRDefault="009F1554" w:rsidP="00E20A25">
      <w:pPr>
        <w:pStyle w:val="27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Развитие механизмов поддержки и стимулирования развития предпринимательства в районе.</w:t>
      </w:r>
    </w:p>
    <w:p w:rsidR="009F1554" w:rsidRDefault="009F1554" w:rsidP="00E20A25">
      <w:pPr>
        <w:pStyle w:val="27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Распространение успешного опыта ведения бизнеса предпринимателями района.</w:t>
      </w:r>
    </w:p>
    <w:p w:rsidR="007B7B42" w:rsidRPr="000D18A2" w:rsidRDefault="007B7B42" w:rsidP="00E20A25">
      <w:pPr>
        <w:pStyle w:val="27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Реализация мероприятий по выполнению «Дорожной карты» по содействию развитию конкуренции.</w:t>
      </w:r>
      <w:bookmarkStart w:id="3" w:name="_GoBack"/>
      <w:bookmarkEnd w:id="3"/>
    </w:p>
    <w:p w:rsidR="009F1554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532F51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>3. Целевые показатели (индикаторы)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В качестве целевых показателей (индикаторов) подпрограммы определены:</w:t>
      </w:r>
    </w:p>
    <w:p w:rsidR="009F1554" w:rsidRPr="000D18A2" w:rsidRDefault="009F1554" w:rsidP="00E20A25">
      <w:pPr>
        <w:pStyle w:val="27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lastRenderedPageBreak/>
        <w:t>Число малых и средних предприятий, ед.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Показатель характеризует уровень развития малого и среднего предпринимательства в районе, влияет на доходы и занятость населения. Предусмотрен в составе показателей для оценки эффективности деятельности органов местного самоуправления. </w:t>
      </w:r>
    </w:p>
    <w:p w:rsidR="009F1554" w:rsidRPr="000D18A2" w:rsidRDefault="009F1554" w:rsidP="00E20A25">
      <w:pPr>
        <w:pStyle w:val="27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Число индивидуальных предпринимателей, чел.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Показатель характеризует уровень развития малого предпринимательства в районе, влияет на доходы и занятость населения. Предусмотрен в составе показателей для оценки эффективности деятельности органов местного самоуправления.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           3)  Число субъектов малого и среднего предпринимательства в расчете на 10 тыс. человек населения. 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           Показатель характеризует уровень развития малого предпринимательства в районе, влияет на доходы и занятость населения. Предусмотрен в составе показателей для оценки эффективности деятельности органов местного самоуправления.</w:t>
      </w:r>
    </w:p>
    <w:p w:rsidR="009F1554" w:rsidRPr="000D18A2" w:rsidRDefault="009F1554" w:rsidP="000D18A2">
      <w:pPr>
        <w:pStyle w:val="27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   4)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процентов.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Показатель характеризует уровень трудовых ресурсов, занятых в сфере малого и среднего предпринимательства. Предусмотрен в составе показателей для оценки эффективности деятельности органов местного самоуправления. </w:t>
      </w:r>
    </w:p>
    <w:p w:rsidR="009F1554" w:rsidRPr="000D18A2" w:rsidRDefault="009F1554" w:rsidP="000D18A2">
      <w:pPr>
        <w:pStyle w:val="27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   5) Поступления единого налога на вмененный доход, поступления от патентной системы налогообложения в бюджет муниципального образования «Можгинский район», млн. руб.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Показатель характеризует бюджетную эффективность деятельности субъектов малого предпринимательства.</w:t>
      </w:r>
    </w:p>
    <w:p w:rsidR="009F1554" w:rsidRPr="000D18A2" w:rsidRDefault="009F1554" w:rsidP="000D18A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Сведения о составе и значениях целевых показателей (индикаторов) муниципальной подпрограммы представлены в Приложении 1 к подпрограмме.</w:t>
      </w:r>
    </w:p>
    <w:p w:rsidR="009F1554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532F51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>4. Сроки и этапы реализации</w:t>
      </w:r>
    </w:p>
    <w:p w:rsidR="009F1554" w:rsidRPr="000D18A2" w:rsidRDefault="009F1554" w:rsidP="000D18A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Срок реализации - 2015-2020 годы. </w:t>
      </w:r>
    </w:p>
    <w:p w:rsidR="009F1554" w:rsidRPr="000D18A2" w:rsidRDefault="009F1554" w:rsidP="000D18A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Этапы реализации подпрограммы не выделяются</w:t>
      </w:r>
    </w:p>
    <w:p w:rsidR="009F1554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532F51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>5. Основные мероприятия</w:t>
      </w:r>
    </w:p>
    <w:p w:rsidR="009F1554" w:rsidRPr="000D18A2" w:rsidRDefault="009F1554" w:rsidP="00E20A25">
      <w:pPr>
        <w:pStyle w:val="27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Информирование населения о мерах государственной поддержки субъектов малого и среднего предпринимательства в Удмуртской Республике.</w:t>
      </w:r>
    </w:p>
    <w:p w:rsidR="009F1554" w:rsidRPr="000D18A2" w:rsidRDefault="009F1554" w:rsidP="000D18A2">
      <w:pPr>
        <w:pStyle w:val="27"/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Информирование осуществляется путем:</w:t>
      </w:r>
    </w:p>
    <w:p w:rsidR="009F1554" w:rsidRPr="000D18A2" w:rsidRDefault="009F1554" w:rsidP="00E20A25">
      <w:pPr>
        <w:pStyle w:val="27"/>
        <w:numPr>
          <w:ilvl w:val="0"/>
          <w:numId w:val="15"/>
        </w:numPr>
        <w:shd w:val="clear" w:color="auto" w:fill="FFFFFF"/>
        <w:tabs>
          <w:tab w:val="left" w:pos="1134"/>
        </w:tabs>
        <w:spacing w:after="0" w:line="240" w:lineRule="auto"/>
        <w:ind w:left="0" w:right="57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публикации информации на официальном сайте Можгинского района (</w:t>
      </w:r>
      <w:hyperlink r:id="rId14" w:history="1">
        <w:r w:rsidRPr="000D18A2">
          <w:rPr>
            <w:rFonts w:ascii="Times New Roman" w:hAnsi="Times New Roman"/>
            <w:b w:val="0"/>
            <w:color w:val="000000"/>
            <w:sz w:val="24"/>
            <w:szCs w:val="24"/>
            <w:lang w:eastAsia="en-US"/>
          </w:rPr>
          <w:t>www.mozhga-rayon.ru</w:t>
        </w:r>
      </w:hyperlink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в разделе Малое и среднее предпринимательство);</w:t>
      </w:r>
    </w:p>
    <w:p w:rsidR="009F1554" w:rsidRPr="000D18A2" w:rsidRDefault="009F1554" w:rsidP="00E20A25">
      <w:pPr>
        <w:pStyle w:val="27"/>
        <w:numPr>
          <w:ilvl w:val="0"/>
          <w:numId w:val="15"/>
        </w:numPr>
        <w:shd w:val="clear" w:color="auto" w:fill="FFFFFF"/>
        <w:tabs>
          <w:tab w:val="left" w:pos="1134"/>
        </w:tabs>
        <w:spacing w:after="0" w:line="240" w:lineRule="auto"/>
        <w:ind w:left="0" w:right="57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направления писем в адрес субъектов малого и среднего предпринимательства;</w:t>
      </w:r>
    </w:p>
    <w:p w:rsidR="009F1554" w:rsidRPr="000D18A2" w:rsidRDefault="009F1554" w:rsidP="00E20A25">
      <w:pPr>
        <w:pStyle w:val="27"/>
        <w:numPr>
          <w:ilvl w:val="0"/>
          <w:numId w:val="15"/>
        </w:numPr>
        <w:shd w:val="clear" w:color="auto" w:fill="FFFFFF"/>
        <w:tabs>
          <w:tab w:val="left" w:pos="1134"/>
        </w:tabs>
        <w:spacing w:after="0" w:line="240" w:lineRule="auto"/>
        <w:ind w:left="0" w:right="57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через органы местного самоуправления поселений.</w:t>
      </w:r>
    </w:p>
    <w:p w:rsidR="009F1554" w:rsidRPr="000D18A2" w:rsidRDefault="009F1554" w:rsidP="00E20A25">
      <w:pPr>
        <w:pStyle w:val="27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Размещение муниципальных заказов для субъектов малого предпринимательства.</w:t>
      </w:r>
    </w:p>
    <w:p w:rsidR="009F1554" w:rsidRPr="000D18A2" w:rsidRDefault="009F1554" w:rsidP="000D18A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В рамках основного мероприятия осуществляются муниципальные закупки у субъектов малого предпринимательства, осуществляются иные преимущества и меры поддержки субъектам малого предпринимательства, предусмотренные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закупок».</w:t>
      </w:r>
    </w:p>
    <w:p w:rsidR="009F1554" w:rsidRPr="000D18A2" w:rsidRDefault="009F1554" w:rsidP="00E20A25">
      <w:pPr>
        <w:pStyle w:val="27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Организационное содействие для участия предпринимателей района в выставках, ярмарках продукции.</w:t>
      </w:r>
    </w:p>
    <w:p w:rsidR="009F1554" w:rsidRPr="000D18A2" w:rsidRDefault="009F1554" w:rsidP="000D18A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Основное мероприятие реализуется посредством информирования предпринимателей района о проведении выставок, ярмарок, а также взаимодействия с органами государственной власти Удмуртской Республики на предмет участия предпринимателей района в указанных мероприятиях, включении их в состав участников на межрегиональных и международных выставках и ярмарках.</w:t>
      </w:r>
    </w:p>
    <w:p w:rsidR="009F1554" w:rsidRPr="000D18A2" w:rsidRDefault="009F1554" w:rsidP="00E20A25">
      <w:pPr>
        <w:pStyle w:val="27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lastRenderedPageBreak/>
        <w:t>Организация подготовки и переподготовки кадров для малого и среднего предпринимательства.</w:t>
      </w:r>
    </w:p>
    <w:p w:rsidR="009F1554" w:rsidRPr="000D18A2" w:rsidRDefault="009F1554" w:rsidP="000D18A2">
      <w:pPr>
        <w:pStyle w:val="27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Основное мероприятие осуществляется во взаимодействии с органами государственной власти Удмуртской Республики в целях подготовки и переподготовки предпринимателей.</w:t>
      </w:r>
    </w:p>
    <w:p w:rsidR="009F1554" w:rsidRPr="000D18A2" w:rsidRDefault="009F1554" w:rsidP="00E20A25">
      <w:pPr>
        <w:pStyle w:val="27"/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Организация и проведение конкурса «Лучший предприниматель года» в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Можгинско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районе.</w:t>
      </w:r>
    </w:p>
    <w:p w:rsidR="009F1554" w:rsidRPr="000D18A2" w:rsidRDefault="009F1554" w:rsidP="000D18A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Основное мероприятие реализуется в  целях популяризации и пропаганды предпринимательства, формирование положительного имиджа предпринимателя Можгинского района, формирование благоприятных условий для предпринимательской деятельности, обеспечивающих стимулирование деловой активности населения.</w:t>
      </w:r>
    </w:p>
    <w:p w:rsidR="009F1554" w:rsidRPr="000D18A2" w:rsidRDefault="009F1554" w:rsidP="00E20A25">
      <w:pPr>
        <w:pStyle w:val="27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Ведение реестра субъектов малого и среднего предпринимательства - получателей поддержки.</w:t>
      </w:r>
    </w:p>
    <w:p w:rsidR="009F1554" w:rsidRPr="000D18A2" w:rsidRDefault="009F1554" w:rsidP="000D18A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Основное мероприятие осуществляется в соответствии с требованиями, установленными статьей 8 Федерального закона от 24 июля 2007 г. № 209-ФЗ «О развитии малого и среднего предпринимательства в Российской Федерации», а также постановлением Правительства Российской Федерации от 6 мая 2008 г. № 358 «Об утверждении Положения о ведении реестров субъектов малого и среднего предпринимательства - получателей поддержки и о требованиях к технологическим, программным, лингвистическим, правовым и организационным средствам обеспечения пользования указанными реестрами».</w:t>
      </w:r>
    </w:p>
    <w:p w:rsidR="009F1554" w:rsidRPr="000D18A2" w:rsidRDefault="009F1554" w:rsidP="000D18A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Реестр субъектов малого и среднего предпринимательства - получателей поддержки является открытым и общедоступным и публикуется на официальном сайте Можгинского района в разделе «Малое и среднее предпринимательство».</w:t>
      </w:r>
    </w:p>
    <w:p w:rsidR="009F1554" w:rsidRPr="000D18A2" w:rsidRDefault="009F1554" w:rsidP="00E20A25">
      <w:pPr>
        <w:pStyle w:val="27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Мониторинг развития малого и среднего предпринимательства в районе, выявление проблем, разработка мер для их устранения.</w:t>
      </w:r>
    </w:p>
    <w:p w:rsidR="009F1554" w:rsidRPr="000D18A2" w:rsidRDefault="009F1554" w:rsidP="00E20A25">
      <w:pPr>
        <w:pStyle w:val="27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Изучение опыта поддержки малого и среднего предпринимательства в других муниципальных образованиях, разработка предложений по его использованию в Можгинском районе.</w:t>
      </w:r>
    </w:p>
    <w:p w:rsidR="009F1554" w:rsidRPr="000D18A2" w:rsidRDefault="009F1554" w:rsidP="000D18A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Сведения об основных мероприятиях  с указанием исполнителей, сроков реализации и ожидаемых результатов представлены в Приложении 2 к подпрограмме.</w:t>
      </w:r>
    </w:p>
    <w:p w:rsidR="009F1554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532F51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>6. Меры муниципального регулирования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Решением Совета депутатов муниципального образования «Можгинский район» от 21 ноября 2012 года № 5.4 «О введении системы налогообложения в виде единого налога на вмененный доход для отдельных видов деятельности на территории муниципального образования «Можгинский район» установлены:</w:t>
      </w:r>
    </w:p>
    <w:p w:rsidR="009F1554" w:rsidRPr="000D18A2" w:rsidRDefault="009F1554" w:rsidP="00E20A25">
      <w:pPr>
        <w:pStyle w:val="27"/>
        <w:numPr>
          <w:ilvl w:val="0"/>
          <w:numId w:val="20"/>
        </w:numPr>
        <w:shd w:val="clear" w:color="auto" w:fill="FFFFFF"/>
        <w:tabs>
          <w:tab w:val="left" w:pos="1134"/>
        </w:tabs>
        <w:spacing w:after="0" w:line="240" w:lineRule="auto"/>
        <w:ind w:left="0" w:right="57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виды предпринимательской деятельности, в отношении которых на территории муниципального образования «Можгинский район» установлена система налогообложения в виде единого налога на вмененный доход;</w:t>
      </w:r>
    </w:p>
    <w:p w:rsidR="009F1554" w:rsidRPr="000D18A2" w:rsidRDefault="009F1554" w:rsidP="00E20A25">
      <w:pPr>
        <w:pStyle w:val="27"/>
        <w:numPr>
          <w:ilvl w:val="0"/>
          <w:numId w:val="20"/>
        </w:numPr>
        <w:shd w:val="clear" w:color="auto" w:fill="FFFFFF"/>
        <w:tabs>
          <w:tab w:val="left" w:pos="1134"/>
        </w:tabs>
        <w:spacing w:after="0" w:line="240" w:lineRule="auto"/>
        <w:ind w:left="0" w:right="57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порядок определения корректирующего базовую доходность коэффициента К2 в зависимости от двух факторов: </w:t>
      </w:r>
    </w:p>
    <w:p w:rsidR="009F1554" w:rsidRPr="000D18A2" w:rsidRDefault="009F1554" w:rsidP="000D18A2">
      <w:pPr>
        <w:pStyle w:val="27"/>
        <w:numPr>
          <w:ilvl w:val="0"/>
          <w:numId w:val="16"/>
        </w:numPr>
        <w:shd w:val="clear" w:color="auto" w:fill="FFFFFF"/>
        <w:spacing w:after="0" w:line="240" w:lineRule="auto"/>
        <w:ind w:right="57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ассортимента товаров (работ, услуг) - А1; </w:t>
      </w:r>
    </w:p>
    <w:p w:rsidR="009F1554" w:rsidRPr="000D18A2" w:rsidRDefault="009F1554" w:rsidP="000D18A2">
      <w:pPr>
        <w:pStyle w:val="27"/>
        <w:numPr>
          <w:ilvl w:val="0"/>
          <w:numId w:val="16"/>
        </w:numPr>
        <w:shd w:val="clear" w:color="auto" w:fill="FFFFFF"/>
        <w:spacing w:after="0" w:line="240" w:lineRule="auto"/>
        <w:ind w:right="57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особенностей места ведения предпринимательской деятельности - А2.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Значение коэффициента, учитывающего ассортимент товаров (работ, услуг) определен по видам предпринимательской деятельности.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Значение коэффициента, учитывающего особенности места ведения предпринимательской деятельности определены для пяти групп населенных пунктов: </w:t>
      </w:r>
    </w:p>
    <w:p w:rsidR="009F1554" w:rsidRPr="000D18A2" w:rsidRDefault="009F1554" w:rsidP="00E20A25">
      <w:pPr>
        <w:pStyle w:val="27"/>
        <w:numPr>
          <w:ilvl w:val="0"/>
          <w:numId w:val="23"/>
        </w:numPr>
        <w:shd w:val="clear" w:color="auto" w:fill="FFFFFF"/>
        <w:tabs>
          <w:tab w:val="left" w:pos="1134"/>
        </w:tabs>
        <w:spacing w:after="0" w:line="240" w:lineRule="auto"/>
        <w:ind w:left="0" w:right="57" w:firstLine="786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с. Пычас, с. Большая Уча;</w:t>
      </w:r>
    </w:p>
    <w:p w:rsidR="009F1554" w:rsidRPr="000D18A2" w:rsidRDefault="009F1554" w:rsidP="00E20A25">
      <w:pPr>
        <w:pStyle w:val="27"/>
        <w:numPr>
          <w:ilvl w:val="0"/>
          <w:numId w:val="23"/>
        </w:numPr>
        <w:shd w:val="clear" w:color="auto" w:fill="FFFFFF"/>
        <w:tabs>
          <w:tab w:val="left" w:pos="1134"/>
        </w:tabs>
        <w:spacing w:after="0" w:line="240" w:lineRule="auto"/>
        <w:ind w:left="0" w:right="57" w:firstLine="786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с. Можга, д. Ныша, ст.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Люга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, д.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Пазял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, с.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Нынек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;</w:t>
      </w:r>
    </w:p>
    <w:p w:rsidR="009F1554" w:rsidRPr="000D18A2" w:rsidRDefault="009F1554" w:rsidP="00E20A25">
      <w:pPr>
        <w:pStyle w:val="27"/>
        <w:numPr>
          <w:ilvl w:val="0"/>
          <w:numId w:val="23"/>
        </w:numPr>
        <w:shd w:val="clear" w:color="auto" w:fill="FFFFFF"/>
        <w:tabs>
          <w:tab w:val="left" w:pos="1134"/>
        </w:tabs>
        <w:spacing w:after="0" w:line="240" w:lineRule="auto"/>
        <w:ind w:left="0" w:right="57" w:firstLine="786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с. Черемушки, с. Горняк, д. Нижний Вишур, с. Большая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Пудга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, д. Большие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Сибы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, д. Верхние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Юри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, д. Новый Русский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Сюгаил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, с. Большая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Кибья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, д. Малая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Сюга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, д.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Ломеслуд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, ст.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Сардан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, д.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Кватчи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, с.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Поршур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, д. Старые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Какси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;</w:t>
      </w:r>
    </w:p>
    <w:p w:rsidR="009F1554" w:rsidRPr="000D18A2" w:rsidRDefault="009F1554" w:rsidP="00E20A25">
      <w:pPr>
        <w:pStyle w:val="27"/>
        <w:numPr>
          <w:ilvl w:val="0"/>
          <w:numId w:val="23"/>
        </w:numPr>
        <w:shd w:val="clear" w:color="auto" w:fill="FFFFFF"/>
        <w:tabs>
          <w:tab w:val="left" w:pos="1134"/>
        </w:tabs>
        <w:spacing w:after="0" w:line="240" w:lineRule="auto"/>
        <w:ind w:left="0" w:right="57" w:firstLine="786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другие населенные пункты;</w:t>
      </w:r>
    </w:p>
    <w:p w:rsidR="009F1554" w:rsidRPr="000D18A2" w:rsidRDefault="009F1554" w:rsidP="000D18A2">
      <w:pPr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lastRenderedPageBreak/>
        <w:t xml:space="preserve">вне населенных пунктов. </w:t>
      </w:r>
    </w:p>
    <w:p w:rsidR="009F1554" w:rsidRPr="000D18A2" w:rsidRDefault="009F1554" w:rsidP="000D18A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Финансовая оценка применения мер муниципального регулирования представлена в Приложении 3 к подпрограмме.</w:t>
      </w:r>
    </w:p>
    <w:p w:rsidR="009F1554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532F51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>7. Прогноз сводных показателей муниципальных заданий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В рамках подпрограммы муниципальными учреждениями муниципальные услуги не оказываются.</w:t>
      </w:r>
    </w:p>
    <w:p w:rsidR="009F1554" w:rsidRDefault="009F1554" w:rsidP="000D18A2">
      <w:pPr>
        <w:keepNext/>
        <w:spacing w:after="0" w:line="240" w:lineRule="auto"/>
        <w:ind w:right="706"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532F51" w:rsidRDefault="009F1554" w:rsidP="000D18A2">
      <w:pPr>
        <w:keepNext/>
        <w:spacing w:after="0" w:line="240" w:lineRule="auto"/>
        <w:ind w:right="706"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 xml:space="preserve">8. Взаимодействие с органами государственной власти и местного                               самоуправления, гражданами, организациями 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В рамках подпрограммы осуществляется взаимодействие с Министерством экономики Удмуртской Республики в части:</w:t>
      </w:r>
    </w:p>
    <w:p w:rsidR="009F1554" w:rsidRPr="000D18A2" w:rsidRDefault="009F1554" w:rsidP="00E20A25">
      <w:pPr>
        <w:pStyle w:val="27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57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получения информации о мерах государственной поддержки субъектов малого и среднего предпринимательства;</w:t>
      </w:r>
    </w:p>
    <w:p w:rsidR="009F1554" w:rsidRPr="000D18A2" w:rsidRDefault="009F1554" w:rsidP="00E20A25">
      <w:pPr>
        <w:pStyle w:val="27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57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участия представителей малых и средних предприятий, осуществляющих деятельность на территории Можгинского района,  в региональных и межрегиональных выставках и ярмарках;</w:t>
      </w:r>
    </w:p>
    <w:p w:rsidR="009F1554" w:rsidRPr="000D18A2" w:rsidRDefault="009F1554" w:rsidP="00E20A25">
      <w:pPr>
        <w:pStyle w:val="27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57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участия представителей малых и средних предприятий, осуществляющих деятельность на территории Можгинского района, в образовательных программах, организуемых органами государственной власти Удмуртской Республики;</w:t>
      </w:r>
    </w:p>
    <w:p w:rsidR="009F1554" w:rsidRPr="000D18A2" w:rsidRDefault="009F1554" w:rsidP="00E20A25">
      <w:pPr>
        <w:pStyle w:val="27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57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участия малых и средних предпринимателей района в республиканском конкурсе «Лучший предприниматель года»;</w:t>
      </w:r>
    </w:p>
    <w:p w:rsidR="009F1554" w:rsidRPr="000D18A2" w:rsidRDefault="009F1554" w:rsidP="00E20A25">
      <w:pPr>
        <w:pStyle w:val="27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57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участия муниципального образования «Можгинский район» в республиканских конкурсах для муниципальных образований в целях получения грантов на поддержку и развитие малого и среднего предпринимательства.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В целях координации деятельности органов местного самоуправления в сфере поддержки малого предпринимательства принят </w:t>
      </w:r>
      <w:hyperlink r:id="rId15" w:history="1">
        <w:r w:rsidRPr="000D18A2">
          <w:rPr>
            <w:rFonts w:ascii="Times New Roman" w:hAnsi="Times New Roman"/>
            <w:color w:val="000000"/>
            <w:sz w:val="24"/>
            <w:szCs w:val="24"/>
          </w:rPr>
          <w:t>Указ</w:t>
        </w:r>
      </w:hyperlink>
      <w:r w:rsidRPr="000D18A2">
        <w:rPr>
          <w:rFonts w:ascii="Times New Roman" w:hAnsi="Times New Roman"/>
          <w:color w:val="000000"/>
          <w:sz w:val="24"/>
          <w:szCs w:val="24"/>
        </w:rPr>
        <w:t xml:space="preserve"> Президента Удмуртской Республики от 2 сентября 2008 года № 138 «О мерах по развитию малого предпринимательства на территориях муниципальных образований в Удмуртской Республике».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Организации, образующие инфраструктуру поддержки субъектов малого и среднего предпринимательства Удмуртской Республики, реализуют меры поддержки субъектов малого и среднего предпринимательства. К таким организациям относятся: Удмуртский государственный фонд поддержки малого предпринимательства, Гарантийный фонд содействия кредитованию малого и среднего предпринимательства Удмуртской Республики, </w:t>
      </w:r>
      <w:hyperlink r:id="rId16" w:history="1">
        <w:r w:rsidRPr="000D18A2">
          <w:rPr>
            <w:rFonts w:ascii="Times New Roman" w:hAnsi="Times New Roman"/>
            <w:color w:val="000000"/>
            <w:sz w:val="24"/>
            <w:szCs w:val="24"/>
          </w:rPr>
          <w:t>Некоммерческое Партнерство «Лига общественных объединений предпринимательства Удмуртской Республики»</w:t>
        </w:r>
      </w:hyperlink>
      <w:r w:rsidRPr="000D18A2">
        <w:rPr>
          <w:rFonts w:ascii="Times New Roman" w:hAnsi="Times New Roman"/>
          <w:color w:val="000000"/>
          <w:sz w:val="24"/>
          <w:szCs w:val="24"/>
        </w:rPr>
        <w:t xml:space="preserve">, </w:t>
      </w:r>
      <w:hyperlink r:id="rId17" w:tgtFrame="_blank" w:history="1">
        <w:r w:rsidRPr="000D18A2">
          <w:rPr>
            <w:rFonts w:ascii="Times New Roman" w:hAnsi="Times New Roman"/>
            <w:color w:val="000000"/>
            <w:sz w:val="24"/>
            <w:szCs w:val="24"/>
          </w:rPr>
          <w:t>Республиканский бизнес-инкубатор</w:t>
        </w:r>
      </w:hyperlink>
      <w:r w:rsidRPr="000D18A2">
        <w:rPr>
          <w:rFonts w:ascii="Times New Roman" w:hAnsi="Times New Roman"/>
          <w:color w:val="000000"/>
          <w:sz w:val="24"/>
          <w:szCs w:val="24"/>
        </w:rPr>
        <w:t xml:space="preserve">, </w:t>
      </w:r>
      <w:hyperlink r:id="rId18" w:tgtFrame="_blank" w:history="1">
        <w:r w:rsidRPr="000D18A2">
          <w:rPr>
            <w:rFonts w:ascii="Times New Roman" w:hAnsi="Times New Roman"/>
            <w:color w:val="000000"/>
            <w:sz w:val="24"/>
            <w:szCs w:val="24"/>
          </w:rPr>
          <w:t>Центр координации поддержки экспортно-ориентированных субъектов малого и среднего предпринимательства Удмуртской Республики</w:t>
        </w:r>
      </w:hyperlink>
      <w:r w:rsidRPr="000D18A2">
        <w:rPr>
          <w:rFonts w:ascii="Times New Roman" w:hAnsi="Times New Roman"/>
          <w:color w:val="000000"/>
          <w:sz w:val="24"/>
          <w:szCs w:val="24"/>
        </w:rPr>
        <w:t xml:space="preserve">, </w:t>
      </w:r>
      <w:hyperlink r:id="rId19" w:history="1">
        <w:r w:rsidRPr="000D18A2">
          <w:rPr>
            <w:rFonts w:ascii="Times New Roman" w:hAnsi="Times New Roman"/>
            <w:color w:val="000000"/>
            <w:sz w:val="24"/>
            <w:szCs w:val="24"/>
          </w:rPr>
          <w:t>АНО «Центр развития предпринимательства Удмуртской Республики»</w:t>
        </w:r>
      </w:hyperlink>
      <w:r w:rsidRPr="000D18A2">
        <w:rPr>
          <w:rFonts w:ascii="Times New Roman" w:hAnsi="Times New Roman"/>
          <w:color w:val="000000"/>
          <w:sz w:val="24"/>
          <w:szCs w:val="24"/>
        </w:rPr>
        <w:t xml:space="preserve">. Информация о целях и задачах каждой организации инфраструктуры, результатах и условий их работы, реализуемых проектах и планах на будущее, размещена по адресу в сети Интернет: </w:t>
      </w:r>
      <w:hyperlink r:id="rId20" w:history="1">
        <w:r w:rsidRPr="000D18A2">
          <w:rPr>
            <w:rFonts w:ascii="Times New Roman" w:hAnsi="Times New Roman"/>
            <w:color w:val="000000"/>
            <w:sz w:val="24"/>
            <w:szCs w:val="24"/>
          </w:rPr>
          <w:t>http://www.udbiz.ru/infra</w:t>
        </w:r>
      </w:hyperlink>
      <w:r w:rsidRPr="000D18A2">
        <w:rPr>
          <w:rFonts w:ascii="Times New Roman" w:hAnsi="Times New Roman"/>
          <w:color w:val="000000"/>
          <w:sz w:val="24"/>
          <w:szCs w:val="24"/>
        </w:rPr>
        <w:t xml:space="preserve">. Государственное казённое учреждение Удмуртской Республики «Центр занятости населения города Можги и Можгинского района» осуществляет мероприятия, направленные на обучение начинающих предпринимателей из числа безработных граждан основам  предпринимательской деятельности. Взаимодействие осуществляется через Координационный комитет содействия занятости населения в Можгинском районе, образованный постановлением главы Администрации Можгинского района от 13 июня 2007 года № 413. 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Органы местного самоуправления поселений, расположенных в границах муниципального образования «Можгинский район», представляют в Администрацию Можгинского района перечни малых предприятий и индивидуальных предпринимателей, а также предложения на поощрение малых предприятий и индивидуальных предпринимателей. Через органы местного самоуправления поселений осуществляется информирование населения о мерах государственной поддержки субъектов малого и среднего предпринимательства. 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lastRenderedPageBreak/>
        <w:t>В целях учета мнения и обеспечения защиты интересов субъектов малого  и среднего предпринимательства при формировании и реализации мер, направленных на поддержку и развитие малого предпринимательства, образован Совет по поддержке малого и среднего предпринимательства при Администрации Можгинского района (далее-Совет). Положение о Совете и его состав утверждены постановлением Администрации муниципального образования «Можгинский район» от 21 июля 2009 года № 479. В состав Совета входят представители Администрации района, субъектов малого и среднего предпринимательства.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Для организации взаимодействия с гражданами, организациями на официальном сайте муниципального образования «Можгинский район» размещена и на постоянной основе актуализируется информация об органах местного самоуправления района, их структурных подразделениях, контактных телефонах и адресах электронной почты. </w:t>
      </w:r>
    </w:p>
    <w:p w:rsidR="009F1554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532F51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>9. Ресурсное обеспечение</w:t>
      </w:r>
    </w:p>
    <w:p w:rsidR="009F1554" w:rsidRPr="000D18A2" w:rsidRDefault="009F1554" w:rsidP="000D18A2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Источниками ресурсного обеспечения подпрограммы являются средства бюджета муниципального образования «Можгинский район», в том числе субсидии из бюджета Удмуртской Республики, предоставляемые на конкурсной основе.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Общий объем финансирования мероприятий подпрограммы на 2015-2020 годы за счет собственных средств бюджета муниципального образования «Можгинск</w:t>
      </w:r>
      <w:r w:rsidR="00251A52">
        <w:rPr>
          <w:rFonts w:ascii="Times New Roman" w:hAnsi="Times New Roman"/>
          <w:color w:val="000000"/>
          <w:sz w:val="24"/>
          <w:szCs w:val="24"/>
        </w:rPr>
        <w:t>ий район» планируется в объеме 275</w:t>
      </w:r>
      <w:r w:rsidRPr="000D18A2">
        <w:rPr>
          <w:rFonts w:ascii="Times New Roman" w:hAnsi="Times New Roman"/>
          <w:color w:val="000000"/>
          <w:sz w:val="24"/>
          <w:szCs w:val="24"/>
        </w:rPr>
        <w:t>,00 тыс. рублей, в том числе по годам реализации муниципальной программы:</w:t>
      </w:r>
    </w:p>
    <w:tbl>
      <w:tblPr>
        <w:tblW w:w="0" w:type="auto"/>
        <w:jc w:val="center"/>
        <w:tblInd w:w="-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83"/>
        <w:gridCol w:w="2417"/>
      </w:tblGrid>
      <w:tr w:rsidR="009F1554" w:rsidRPr="000D18A2" w:rsidTr="00134C37">
        <w:trPr>
          <w:trHeight w:val="310"/>
          <w:jc w:val="center"/>
        </w:trPr>
        <w:tc>
          <w:tcPr>
            <w:tcW w:w="2383" w:type="dxa"/>
            <w:vAlign w:val="center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Годы реализации</w:t>
            </w:r>
          </w:p>
        </w:tc>
        <w:tc>
          <w:tcPr>
            <w:tcW w:w="2417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Сумма, </w:t>
            </w:r>
          </w:p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</w:tc>
      </w:tr>
      <w:tr w:rsidR="009F1554" w:rsidRPr="000D18A2" w:rsidTr="00134C37">
        <w:trPr>
          <w:jc w:val="center"/>
        </w:trPr>
        <w:tc>
          <w:tcPr>
            <w:tcW w:w="2383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2015 г.</w:t>
            </w:r>
          </w:p>
        </w:tc>
        <w:tc>
          <w:tcPr>
            <w:tcW w:w="2417" w:type="dxa"/>
            <w:vAlign w:val="center"/>
          </w:tcPr>
          <w:p w:rsidR="009F1554" w:rsidRPr="000D18A2" w:rsidRDefault="00251A52" w:rsidP="000D1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  <w:r w:rsidR="00B05CDD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9F1554" w:rsidRPr="000D18A2" w:rsidTr="00134C37">
        <w:trPr>
          <w:jc w:val="center"/>
        </w:trPr>
        <w:tc>
          <w:tcPr>
            <w:tcW w:w="2383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2016 г.</w:t>
            </w:r>
          </w:p>
        </w:tc>
        <w:tc>
          <w:tcPr>
            <w:tcW w:w="2417" w:type="dxa"/>
            <w:vAlign w:val="center"/>
          </w:tcPr>
          <w:p w:rsidR="009F1554" w:rsidRPr="000D18A2" w:rsidRDefault="00B05CDD" w:rsidP="000D1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50,00</w:t>
            </w:r>
          </w:p>
        </w:tc>
      </w:tr>
      <w:tr w:rsidR="009F1554" w:rsidRPr="000D18A2" w:rsidTr="00134C37">
        <w:trPr>
          <w:jc w:val="center"/>
        </w:trPr>
        <w:tc>
          <w:tcPr>
            <w:tcW w:w="2383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2017 г.</w:t>
            </w:r>
          </w:p>
        </w:tc>
        <w:tc>
          <w:tcPr>
            <w:tcW w:w="2417" w:type="dxa"/>
            <w:vAlign w:val="center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50,00</w:t>
            </w:r>
          </w:p>
        </w:tc>
      </w:tr>
      <w:tr w:rsidR="009F1554" w:rsidRPr="000D18A2" w:rsidTr="00134C37">
        <w:trPr>
          <w:jc w:val="center"/>
        </w:trPr>
        <w:tc>
          <w:tcPr>
            <w:tcW w:w="2383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2417" w:type="dxa"/>
            <w:vAlign w:val="center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50,00</w:t>
            </w:r>
          </w:p>
        </w:tc>
      </w:tr>
      <w:tr w:rsidR="009F1554" w:rsidRPr="000D18A2" w:rsidTr="00134C37">
        <w:trPr>
          <w:jc w:val="center"/>
        </w:trPr>
        <w:tc>
          <w:tcPr>
            <w:tcW w:w="2383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2019 г.</w:t>
            </w:r>
          </w:p>
        </w:tc>
        <w:tc>
          <w:tcPr>
            <w:tcW w:w="2417" w:type="dxa"/>
            <w:vAlign w:val="center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50,00</w:t>
            </w:r>
          </w:p>
        </w:tc>
      </w:tr>
      <w:tr w:rsidR="009F1554" w:rsidRPr="000D18A2" w:rsidTr="00134C37">
        <w:trPr>
          <w:trHeight w:val="299"/>
          <w:jc w:val="center"/>
        </w:trPr>
        <w:tc>
          <w:tcPr>
            <w:tcW w:w="2383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2020 г.</w:t>
            </w:r>
          </w:p>
        </w:tc>
        <w:tc>
          <w:tcPr>
            <w:tcW w:w="2417" w:type="dxa"/>
            <w:vAlign w:val="center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50,00</w:t>
            </w:r>
          </w:p>
        </w:tc>
      </w:tr>
      <w:tr w:rsidR="009F1554" w:rsidRPr="000D18A2" w:rsidTr="00134C37">
        <w:trPr>
          <w:jc w:val="center"/>
        </w:trPr>
        <w:tc>
          <w:tcPr>
            <w:tcW w:w="2383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Итого 2015-2020 гг.</w:t>
            </w:r>
          </w:p>
        </w:tc>
        <w:tc>
          <w:tcPr>
            <w:tcW w:w="2417" w:type="dxa"/>
            <w:vAlign w:val="center"/>
          </w:tcPr>
          <w:p w:rsidR="009F1554" w:rsidRPr="000D18A2" w:rsidRDefault="00251A52" w:rsidP="000D1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275</w:t>
            </w:r>
            <w:r w:rsidR="009F1554"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</w:tbl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Субсидии из бюджета Удмуртской Республики могут быть привлечены по итогам участия  Можгинского района в конкурсных процедурах по распределению субсидий на поддержку малого и среднего предпринимательства.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Ресурсное обеспечение реализации подпрограммы за счет средств бюджета муниципального образования «Можгинский район» подлежит уточнению в рамках бюджетного цикла и представлено в приложении 5 к подпрограмме.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подпрограмме.</w:t>
      </w:r>
    </w:p>
    <w:p w:rsidR="009F1554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532F51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>10. Риски и меры по управлению рисками</w:t>
      </w:r>
    </w:p>
    <w:p w:rsidR="009F1554" w:rsidRPr="000D18A2" w:rsidRDefault="009F1554" w:rsidP="000D18A2">
      <w:pPr>
        <w:keepNext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Изменение налогового законодательства</w:t>
      </w:r>
      <w:r w:rsidR="00B11ED6">
        <w:rPr>
          <w:rFonts w:ascii="Times New Roman" w:hAnsi="Times New Roman"/>
          <w:color w:val="000000"/>
          <w:sz w:val="24"/>
          <w:szCs w:val="24"/>
        </w:rPr>
        <w:t>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Внешним риском является изменение налогового законодательства Российской Федерации, следствием которого может стать увеличение налоговой нагрузки на малый и средний бизнес. Такое развитие ситуации повлечет за собой прекращение деятельности ряда субъектов малого предпринимательства.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На федеральном уровне возможно принятие правовых актов об изменении условий применения единого налога на вмененный доход. С 2018 года, по мере расширения патентной системы налогообложения, планируется отменить специальный налоговый режим в виде единого налога на вмененный доход. На региональном уровне возможно принятие правовых актов об изменении условий применения патентной системы налогообложения.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Изменение налогообложения по специальным налоговым режимам, применяемым субъектами малого предпринимательства, может оказать влияние на развитие данного сектора экономики, как в позитивную сторону (при снижении налоговой нагрузки), так и в негативную </w:t>
      </w:r>
      <w:r w:rsidRPr="000D18A2">
        <w:rPr>
          <w:rFonts w:ascii="Times New Roman" w:hAnsi="Times New Roman"/>
          <w:color w:val="000000"/>
          <w:sz w:val="24"/>
          <w:szCs w:val="24"/>
        </w:rPr>
        <w:lastRenderedPageBreak/>
        <w:t>сторону (при увеличении налоговой нагрузки). Для минимизации рисков, при необходимости, в рамках полномочий органов местного самоуправления муниципального района, будет уточняться порядок применения единого налога на вмененный доход. В части установления порядка применения патентной системы налогообложения будет осуществляться взаимодействие с органами государственной власти Удмуртской Республики.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Организационные риски связаны с возможными ошибками в управлении реализацией подпрограммы, невыполнением в установленные сроки отдельных мероприятий подпрограммы. Меры по управлению организационными рисками: </w:t>
      </w:r>
    </w:p>
    <w:p w:rsidR="009F1554" w:rsidRPr="000D18A2" w:rsidRDefault="009F1554" w:rsidP="00E20A25">
      <w:pPr>
        <w:pStyle w:val="27"/>
        <w:numPr>
          <w:ilvl w:val="1"/>
          <w:numId w:val="24"/>
        </w:numPr>
        <w:shd w:val="clear" w:color="auto" w:fill="FFFFFF"/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составление планов реализации подпрограммы;</w:t>
      </w:r>
    </w:p>
    <w:p w:rsidR="009F1554" w:rsidRPr="000D18A2" w:rsidRDefault="009F1554" w:rsidP="00E20A25">
      <w:pPr>
        <w:pStyle w:val="27"/>
        <w:numPr>
          <w:ilvl w:val="1"/>
          <w:numId w:val="24"/>
        </w:numPr>
        <w:shd w:val="clear" w:color="auto" w:fill="FFFFFF"/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ежеквартальный мониторинг реализации подпрограммы; </w:t>
      </w:r>
    </w:p>
    <w:p w:rsidR="009F1554" w:rsidRPr="000D18A2" w:rsidRDefault="009F1554" w:rsidP="00E20A25">
      <w:pPr>
        <w:pStyle w:val="27"/>
        <w:numPr>
          <w:ilvl w:val="1"/>
          <w:numId w:val="24"/>
        </w:numPr>
        <w:shd w:val="clear" w:color="auto" w:fill="FFFFFF"/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закрепление персональной ответственности за исполнение мероприятий и достижение значений целевых показателей (индикаторов) подпрограммы; </w:t>
      </w:r>
    </w:p>
    <w:p w:rsidR="009F1554" w:rsidRPr="000D18A2" w:rsidRDefault="009F1554" w:rsidP="00E20A25">
      <w:pPr>
        <w:pStyle w:val="27"/>
        <w:numPr>
          <w:ilvl w:val="1"/>
          <w:numId w:val="24"/>
        </w:numPr>
        <w:shd w:val="clear" w:color="auto" w:fill="FFFFFF"/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информирование населения и открытая публикация данных о ходе реализации подпрограммы;</w:t>
      </w:r>
    </w:p>
    <w:p w:rsidR="009F1554" w:rsidRPr="000D18A2" w:rsidRDefault="009F1554" w:rsidP="00E20A25">
      <w:pPr>
        <w:pStyle w:val="27"/>
        <w:numPr>
          <w:ilvl w:val="1"/>
          <w:numId w:val="24"/>
        </w:numPr>
        <w:shd w:val="clear" w:color="auto" w:fill="FFFFFF"/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оценка регулирующего воздействия проектов нормативных правовых актов Можгинского района (планируется внедрить).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Финансовые риски связаны с ограниченностью объемов финансирования подпрограммы. Для управления риском будут обосновываться требуемые объемы финансовых ресурсов в рамках бюджетного цикла, реализовываться меры по привлечению средств из иных источников, при необходимости - уточняться перечень и сроки реализации мероприятий подпрограммы.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Финансовые риски также связаны с возможностью нецелевого и (или) неэффективного использования бюджетных средств в ходе реализации мероприятий подпрограммы. В качестве меры по управлению риском предусматривается  осуществление мероприятий внутреннего финансового контроля.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Кадровые риски связаны с недостаточным уровнем квалификации работников. В качестве меры для управления риском будут осуществляться мероприятия по подготовке и переподготовка кадров.</w:t>
      </w:r>
    </w:p>
    <w:p w:rsidR="009F1554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532F51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>11. Конечные результаты и оценка эффективности</w:t>
      </w:r>
    </w:p>
    <w:p w:rsidR="009F1554" w:rsidRPr="000D18A2" w:rsidRDefault="009F1554" w:rsidP="000D18A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Конечным результатом реализации подпрограммы является устойчивое развитие предпринимательства в Можгинском районе, повышение доходов и занятости населения района.</w:t>
      </w:r>
    </w:p>
    <w:p w:rsidR="009F1554" w:rsidRPr="000D18A2" w:rsidRDefault="009F1554" w:rsidP="000D18A2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Ожидаемые результаты на конец реализации  подпрограммы (к 2021 году):</w:t>
      </w:r>
    </w:p>
    <w:p w:rsidR="009F1554" w:rsidRPr="000D18A2" w:rsidRDefault="009F1554" w:rsidP="00E20A25">
      <w:pPr>
        <w:pStyle w:val="27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число малых и средних предприятий составит  78 ед.;</w:t>
      </w:r>
    </w:p>
    <w:p w:rsidR="009F1554" w:rsidRPr="000D18A2" w:rsidRDefault="009F1554" w:rsidP="00E20A25">
      <w:pPr>
        <w:pStyle w:val="27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число индивидуальных предпринимателей составит  574 чел.;</w:t>
      </w:r>
    </w:p>
    <w:p w:rsidR="009F1554" w:rsidRPr="000D18A2" w:rsidRDefault="009F1554" w:rsidP="000D18A2">
      <w:pPr>
        <w:pStyle w:val="27"/>
        <w:tabs>
          <w:tab w:val="left" w:pos="318"/>
          <w:tab w:val="left" w:pos="405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ab/>
        <w:t xml:space="preserve">      3) число субъектов малого и среднего предпринимательства в расчете на 10 тыс. человек населения составит 232,7 единиц;</w:t>
      </w:r>
    </w:p>
    <w:p w:rsidR="009F1554" w:rsidRPr="000D18A2" w:rsidRDefault="009F1554" w:rsidP="000D18A2">
      <w:pPr>
        <w:pStyle w:val="27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  4)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составит 40,1 процент.</w:t>
      </w:r>
    </w:p>
    <w:p w:rsidR="009F1554" w:rsidRPr="000D18A2" w:rsidRDefault="009F1554" w:rsidP="000D18A2">
      <w:pPr>
        <w:pStyle w:val="27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Бюджетный эффект от реализации подпрограммы заключается в поступлении  единого налога на вмененный доход, поступлений от патентной системы налогообложения в бюджет Можгинского района. Доходы бюджета района от применения данных режимов налогообложения предпринимателями за весь период реализации подпрограммы оценивается в размере 3,4 млн. рублей.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0D18A2" w:rsidRDefault="009F1554" w:rsidP="000D18A2">
      <w:pPr>
        <w:pStyle w:val="27"/>
        <w:autoSpaceDE w:val="0"/>
        <w:autoSpaceDN w:val="0"/>
        <w:adjustRightInd w:val="0"/>
        <w:spacing w:after="0" w:line="240" w:lineRule="auto"/>
        <w:ind w:left="426" w:right="-85"/>
        <w:contextualSpacing w:val="0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Default="009F1554" w:rsidP="000D18A2">
      <w:pPr>
        <w:spacing w:after="0" w:line="240" w:lineRule="auto"/>
        <w:jc w:val="center"/>
        <w:rPr>
          <w:rStyle w:val="FontStyle46"/>
          <w:bCs/>
          <w:sz w:val="24"/>
        </w:rPr>
      </w:pPr>
    </w:p>
    <w:sectPr w:rsidR="009F1554" w:rsidSect="00F4334B">
      <w:footerReference w:type="default" r:id="rId21"/>
      <w:pgSz w:w="11906" w:h="16838"/>
      <w:pgMar w:top="993" w:right="566" w:bottom="964" w:left="1276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911" w:rsidRDefault="00492911" w:rsidP="001C4177">
      <w:pPr>
        <w:spacing w:after="0" w:line="240" w:lineRule="auto"/>
      </w:pPr>
      <w:r>
        <w:separator/>
      </w:r>
    </w:p>
  </w:endnote>
  <w:endnote w:type="continuationSeparator" w:id="0">
    <w:p w:rsidR="00492911" w:rsidRDefault="00492911" w:rsidP="001C4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507" w:rsidRDefault="00834507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 w:rsidR="007B7B42">
      <w:rPr>
        <w:noProof/>
      </w:rPr>
      <w:t>20</w:t>
    </w:r>
    <w:r>
      <w:rPr>
        <w:noProof/>
      </w:rPr>
      <w:fldChar w:fldCharType="end"/>
    </w:r>
  </w:p>
  <w:p w:rsidR="00834507" w:rsidRDefault="0083450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911" w:rsidRDefault="00492911" w:rsidP="001C4177">
      <w:pPr>
        <w:spacing w:after="0" w:line="240" w:lineRule="auto"/>
      </w:pPr>
      <w:r>
        <w:separator/>
      </w:r>
    </w:p>
  </w:footnote>
  <w:footnote w:type="continuationSeparator" w:id="0">
    <w:p w:rsidR="00492911" w:rsidRDefault="00492911" w:rsidP="001C4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3158C"/>
    <w:multiLevelType w:val="hybridMultilevel"/>
    <w:tmpl w:val="7F5C57D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2F2AE0"/>
    <w:multiLevelType w:val="hybridMultilevel"/>
    <w:tmpl w:val="0BA64DC2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AE119F5"/>
    <w:multiLevelType w:val="hybridMultilevel"/>
    <w:tmpl w:val="CDDE5426"/>
    <w:lvl w:ilvl="0" w:tplc="04190011">
      <w:start w:val="1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907ABB"/>
    <w:multiLevelType w:val="hybridMultilevel"/>
    <w:tmpl w:val="45EAB42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3585743"/>
    <w:multiLevelType w:val="hybridMultilevel"/>
    <w:tmpl w:val="DC1497DE"/>
    <w:lvl w:ilvl="0" w:tplc="D12C35A2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8465CA5"/>
    <w:multiLevelType w:val="hybridMultilevel"/>
    <w:tmpl w:val="BC14BF3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8D21ED"/>
    <w:multiLevelType w:val="hybridMultilevel"/>
    <w:tmpl w:val="8BD4CAFE"/>
    <w:lvl w:ilvl="0" w:tplc="D840CBB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>
    <w:nsid w:val="20C30553"/>
    <w:multiLevelType w:val="hybridMultilevel"/>
    <w:tmpl w:val="4CD60418"/>
    <w:lvl w:ilvl="0" w:tplc="BC546C8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3291D46"/>
    <w:multiLevelType w:val="hybridMultilevel"/>
    <w:tmpl w:val="6EFE8B7C"/>
    <w:lvl w:ilvl="0" w:tplc="0419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2B650B1B"/>
    <w:multiLevelType w:val="hybridMultilevel"/>
    <w:tmpl w:val="770807B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C1717AE"/>
    <w:multiLevelType w:val="hybridMultilevel"/>
    <w:tmpl w:val="52FC2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556DAD"/>
    <w:multiLevelType w:val="hybridMultilevel"/>
    <w:tmpl w:val="CF1AC374"/>
    <w:lvl w:ilvl="0" w:tplc="D840CBB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31193615"/>
    <w:multiLevelType w:val="hybridMultilevel"/>
    <w:tmpl w:val="1826E7B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C4F6C82"/>
    <w:multiLevelType w:val="hybridMultilevel"/>
    <w:tmpl w:val="99C80EE8"/>
    <w:lvl w:ilvl="0" w:tplc="8D78BE7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F5C73C6">
      <w:start w:val="1"/>
      <w:numFmt w:val="decimal"/>
      <w:lvlText w:val="%2)"/>
      <w:legacy w:legacy="1" w:legacySpace="0" w:legacyIndent="355"/>
      <w:lvlJc w:val="left"/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F723884"/>
    <w:multiLevelType w:val="hybridMultilevel"/>
    <w:tmpl w:val="D966CBE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FD33AFA"/>
    <w:multiLevelType w:val="hybridMultilevel"/>
    <w:tmpl w:val="9000D4A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416F0A9D"/>
    <w:multiLevelType w:val="hybridMultilevel"/>
    <w:tmpl w:val="6B5E61C4"/>
    <w:lvl w:ilvl="0" w:tplc="04190011">
      <w:start w:val="1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BCE6591"/>
    <w:multiLevelType w:val="hybridMultilevel"/>
    <w:tmpl w:val="857A10E4"/>
    <w:lvl w:ilvl="0" w:tplc="AC0027E4">
      <w:start w:val="1"/>
      <w:numFmt w:val="russianLower"/>
      <w:lvlText w:val="%1)"/>
      <w:lvlJc w:val="left"/>
      <w:pPr>
        <w:ind w:left="1145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>
    <w:nsid w:val="4E653BCB"/>
    <w:multiLevelType w:val="hybridMultilevel"/>
    <w:tmpl w:val="4CD60418"/>
    <w:lvl w:ilvl="0" w:tplc="BC546C8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FB804B2"/>
    <w:multiLevelType w:val="hybridMultilevel"/>
    <w:tmpl w:val="93D829B8"/>
    <w:lvl w:ilvl="0" w:tplc="88CA465A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>
    <w:nsid w:val="54F63BF9"/>
    <w:multiLevelType w:val="hybridMultilevel"/>
    <w:tmpl w:val="DCBC9D12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55DF0FCD"/>
    <w:multiLevelType w:val="hybridMultilevel"/>
    <w:tmpl w:val="DA208804"/>
    <w:lvl w:ilvl="0" w:tplc="D12C35A2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4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56BB0648"/>
    <w:multiLevelType w:val="hybridMultilevel"/>
    <w:tmpl w:val="4060F6F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59EC0040"/>
    <w:multiLevelType w:val="hybridMultilevel"/>
    <w:tmpl w:val="FDD80A54"/>
    <w:lvl w:ilvl="0" w:tplc="CF5C73C6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7221C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177507C"/>
    <w:multiLevelType w:val="hybridMultilevel"/>
    <w:tmpl w:val="BAACE514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6AA4597"/>
    <w:multiLevelType w:val="hybridMultilevel"/>
    <w:tmpl w:val="E7F417D4"/>
    <w:lvl w:ilvl="0" w:tplc="CCCAD568">
      <w:start w:val="1"/>
      <w:numFmt w:val="russianLower"/>
      <w:lvlText w:val="%1)"/>
      <w:lvlJc w:val="left"/>
      <w:pPr>
        <w:ind w:left="783" w:hanging="360"/>
      </w:pPr>
      <w:rPr>
        <w:rFonts w:cs="Times New Roman" w:hint="default"/>
        <w:b w:val="0"/>
        <w:i w:val="0"/>
        <w:sz w:val="24"/>
      </w:rPr>
    </w:lvl>
    <w:lvl w:ilvl="1" w:tplc="81064188">
      <w:start w:val="1"/>
      <w:numFmt w:val="decimal"/>
      <w:lvlText w:val="%2)"/>
      <w:lvlJc w:val="left"/>
      <w:pPr>
        <w:ind w:left="1503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6">
    <w:nsid w:val="6A9F1790"/>
    <w:multiLevelType w:val="hybridMultilevel"/>
    <w:tmpl w:val="68B0C5A4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163E35"/>
    <w:multiLevelType w:val="hybridMultilevel"/>
    <w:tmpl w:val="5218C002"/>
    <w:lvl w:ilvl="0" w:tplc="D12C35A2">
      <w:start w:val="1"/>
      <w:numFmt w:val="decimal"/>
      <w:lvlText w:val="%1)"/>
      <w:lvlJc w:val="left"/>
      <w:pPr>
        <w:ind w:left="1146" w:hanging="360"/>
      </w:pPr>
      <w:rPr>
        <w:rFonts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7DCF358E"/>
    <w:multiLevelType w:val="hybridMultilevel"/>
    <w:tmpl w:val="AF86231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8"/>
  </w:num>
  <w:num w:numId="3">
    <w:abstractNumId w:val="13"/>
  </w:num>
  <w:num w:numId="4">
    <w:abstractNumId w:val="7"/>
  </w:num>
  <w:num w:numId="5">
    <w:abstractNumId w:val="9"/>
  </w:num>
  <w:num w:numId="6">
    <w:abstractNumId w:val="22"/>
  </w:num>
  <w:num w:numId="7">
    <w:abstractNumId w:val="17"/>
  </w:num>
  <w:num w:numId="8">
    <w:abstractNumId w:val="12"/>
  </w:num>
  <w:num w:numId="9">
    <w:abstractNumId w:val="14"/>
  </w:num>
  <w:num w:numId="10">
    <w:abstractNumId w:val="3"/>
  </w:num>
  <w:num w:numId="11">
    <w:abstractNumId w:val="20"/>
  </w:num>
  <w:num w:numId="12">
    <w:abstractNumId w:val="19"/>
  </w:num>
  <w:num w:numId="13">
    <w:abstractNumId w:val="1"/>
  </w:num>
  <w:num w:numId="14">
    <w:abstractNumId w:val="0"/>
  </w:num>
  <w:num w:numId="15">
    <w:abstractNumId w:val="6"/>
  </w:num>
  <w:num w:numId="16">
    <w:abstractNumId w:val="11"/>
  </w:num>
  <w:num w:numId="17">
    <w:abstractNumId w:val="26"/>
  </w:num>
  <w:num w:numId="18">
    <w:abstractNumId w:val="15"/>
  </w:num>
  <w:num w:numId="19">
    <w:abstractNumId w:val="8"/>
  </w:num>
  <w:num w:numId="20">
    <w:abstractNumId w:val="25"/>
  </w:num>
  <w:num w:numId="21">
    <w:abstractNumId w:val="24"/>
  </w:num>
  <w:num w:numId="22">
    <w:abstractNumId w:val="4"/>
  </w:num>
  <w:num w:numId="23">
    <w:abstractNumId w:val="27"/>
  </w:num>
  <w:num w:numId="24">
    <w:abstractNumId w:val="21"/>
  </w:num>
  <w:num w:numId="25">
    <w:abstractNumId w:val="28"/>
  </w:num>
  <w:num w:numId="26">
    <w:abstractNumId w:val="5"/>
  </w:num>
  <w:num w:numId="27">
    <w:abstractNumId w:val="16"/>
  </w:num>
  <w:num w:numId="28">
    <w:abstractNumId w:val="2"/>
  </w:num>
  <w:num w:numId="29">
    <w:abstractNumId w:val="1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2B7B"/>
    <w:rsid w:val="00001ED9"/>
    <w:rsid w:val="00002AAD"/>
    <w:rsid w:val="000042E2"/>
    <w:rsid w:val="00004428"/>
    <w:rsid w:val="00004834"/>
    <w:rsid w:val="00005C01"/>
    <w:rsid w:val="00006832"/>
    <w:rsid w:val="00006B02"/>
    <w:rsid w:val="00007820"/>
    <w:rsid w:val="00010993"/>
    <w:rsid w:val="00010A9F"/>
    <w:rsid w:val="0001298D"/>
    <w:rsid w:val="00013BE3"/>
    <w:rsid w:val="00013DD9"/>
    <w:rsid w:val="00014CD2"/>
    <w:rsid w:val="00015BB0"/>
    <w:rsid w:val="00015BF3"/>
    <w:rsid w:val="00017DA7"/>
    <w:rsid w:val="000207D3"/>
    <w:rsid w:val="00020F68"/>
    <w:rsid w:val="00021DD5"/>
    <w:rsid w:val="00022BA5"/>
    <w:rsid w:val="0002412A"/>
    <w:rsid w:val="00026F9F"/>
    <w:rsid w:val="00027E88"/>
    <w:rsid w:val="00031140"/>
    <w:rsid w:val="000317A9"/>
    <w:rsid w:val="000346E6"/>
    <w:rsid w:val="00034D13"/>
    <w:rsid w:val="00036D99"/>
    <w:rsid w:val="0004068D"/>
    <w:rsid w:val="00040FFB"/>
    <w:rsid w:val="000416D4"/>
    <w:rsid w:val="00042B89"/>
    <w:rsid w:val="00044560"/>
    <w:rsid w:val="000454DE"/>
    <w:rsid w:val="00045ECB"/>
    <w:rsid w:val="0004637D"/>
    <w:rsid w:val="00046CCB"/>
    <w:rsid w:val="0004704E"/>
    <w:rsid w:val="00047784"/>
    <w:rsid w:val="000500CA"/>
    <w:rsid w:val="00051B5A"/>
    <w:rsid w:val="00052293"/>
    <w:rsid w:val="00052E40"/>
    <w:rsid w:val="0005311C"/>
    <w:rsid w:val="0005422F"/>
    <w:rsid w:val="000546FC"/>
    <w:rsid w:val="000561AE"/>
    <w:rsid w:val="00061D46"/>
    <w:rsid w:val="00062AB8"/>
    <w:rsid w:val="00063DFA"/>
    <w:rsid w:val="00063F69"/>
    <w:rsid w:val="000728BF"/>
    <w:rsid w:val="00072E50"/>
    <w:rsid w:val="00073440"/>
    <w:rsid w:val="00075D99"/>
    <w:rsid w:val="0007645F"/>
    <w:rsid w:val="0007784F"/>
    <w:rsid w:val="00077E60"/>
    <w:rsid w:val="0008004D"/>
    <w:rsid w:val="0008179C"/>
    <w:rsid w:val="00081E93"/>
    <w:rsid w:val="00082F46"/>
    <w:rsid w:val="0008389E"/>
    <w:rsid w:val="00083A57"/>
    <w:rsid w:val="00085BB3"/>
    <w:rsid w:val="000866DF"/>
    <w:rsid w:val="00087C87"/>
    <w:rsid w:val="0009076D"/>
    <w:rsid w:val="00090A3E"/>
    <w:rsid w:val="0009128D"/>
    <w:rsid w:val="00091820"/>
    <w:rsid w:val="0009436B"/>
    <w:rsid w:val="0009496B"/>
    <w:rsid w:val="00097766"/>
    <w:rsid w:val="000A0A46"/>
    <w:rsid w:val="000A16EC"/>
    <w:rsid w:val="000A26CD"/>
    <w:rsid w:val="000A27D2"/>
    <w:rsid w:val="000A5010"/>
    <w:rsid w:val="000A52F0"/>
    <w:rsid w:val="000A7801"/>
    <w:rsid w:val="000B32F4"/>
    <w:rsid w:val="000B4E6F"/>
    <w:rsid w:val="000B50FD"/>
    <w:rsid w:val="000B514F"/>
    <w:rsid w:val="000B65AF"/>
    <w:rsid w:val="000C17CF"/>
    <w:rsid w:val="000C26D2"/>
    <w:rsid w:val="000C380F"/>
    <w:rsid w:val="000C4952"/>
    <w:rsid w:val="000C49BE"/>
    <w:rsid w:val="000C71D7"/>
    <w:rsid w:val="000C7B98"/>
    <w:rsid w:val="000C7F82"/>
    <w:rsid w:val="000D0C74"/>
    <w:rsid w:val="000D0FFC"/>
    <w:rsid w:val="000D18A2"/>
    <w:rsid w:val="000D1FC5"/>
    <w:rsid w:val="000D43E1"/>
    <w:rsid w:val="000D49CF"/>
    <w:rsid w:val="000D5B38"/>
    <w:rsid w:val="000D5E56"/>
    <w:rsid w:val="000D615A"/>
    <w:rsid w:val="000D6A28"/>
    <w:rsid w:val="000E0080"/>
    <w:rsid w:val="000E05D5"/>
    <w:rsid w:val="000E05DE"/>
    <w:rsid w:val="000E06BC"/>
    <w:rsid w:val="000E0C41"/>
    <w:rsid w:val="000E2FAA"/>
    <w:rsid w:val="000E4542"/>
    <w:rsid w:val="000F1008"/>
    <w:rsid w:val="000F11E1"/>
    <w:rsid w:val="000F54E6"/>
    <w:rsid w:val="000F7210"/>
    <w:rsid w:val="000F7959"/>
    <w:rsid w:val="00100D22"/>
    <w:rsid w:val="00100F0B"/>
    <w:rsid w:val="0010524B"/>
    <w:rsid w:val="00106018"/>
    <w:rsid w:val="00114324"/>
    <w:rsid w:val="00114D0F"/>
    <w:rsid w:val="00117AFA"/>
    <w:rsid w:val="001264AD"/>
    <w:rsid w:val="0012700C"/>
    <w:rsid w:val="001270D3"/>
    <w:rsid w:val="00130526"/>
    <w:rsid w:val="0013195E"/>
    <w:rsid w:val="001346A5"/>
    <w:rsid w:val="0013476E"/>
    <w:rsid w:val="00134B3F"/>
    <w:rsid w:val="00134C37"/>
    <w:rsid w:val="00134D57"/>
    <w:rsid w:val="00136778"/>
    <w:rsid w:val="00140ABB"/>
    <w:rsid w:val="00140B2A"/>
    <w:rsid w:val="00141075"/>
    <w:rsid w:val="001418EB"/>
    <w:rsid w:val="0014333E"/>
    <w:rsid w:val="00143ECC"/>
    <w:rsid w:val="00144045"/>
    <w:rsid w:val="00146240"/>
    <w:rsid w:val="00150A01"/>
    <w:rsid w:val="00153922"/>
    <w:rsid w:val="00154C06"/>
    <w:rsid w:val="00155E7E"/>
    <w:rsid w:val="0015749E"/>
    <w:rsid w:val="00160B9C"/>
    <w:rsid w:val="0016106C"/>
    <w:rsid w:val="00161A31"/>
    <w:rsid w:val="00161B41"/>
    <w:rsid w:val="001635B1"/>
    <w:rsid w:val="001660FE"/>
    <w:rsid w:val="001662DC"/>
    <w:rsid w:val="00166F65"/>
    <w:rsid w:val="0016764F"/>
    <w:rsid w:val="0016766D"/>
    <w:rsid w:val="00170545"/>
    <w:rsid w:val="00172816"/>
    <w:rsid w:val="001730EE"/>
    <w:rsid w:val="0017322D"/>
    <w:rsid w:val="001733A0"/>
    <w:rsid w:val="00173AAA"/>
    <w:rsid w:val="00175D0E"/>
    <w:rsid w:val="00176304"/>
    <w:rsid w:val="001767CA"/>
    <w:rsid w:val="00183512"/>
    <w:rsid w:val="00183A34"/>
    <w:rsid w:val="00183ACE"/>
    <w:rsid w:val="00183CD0"/>
    <w:rsid w:val="00184772"/>
    <w:rsid w:val="001848B2"/>
    <w:rsid w:val="00186050"/>
    <w:rsid w:val="0018693D"/>
    <w:rsid w:val="00186B4F"/>
    <w:rsid w:val="00186C16"/>
    <w:rsid w:val="001870BA"/>
    <w:rsid w:val="00187327"/>
    <w:rsid w:val="0018761C"/>
    <w:rsid w:val="00190610"/>
    <w:rsid w:val="00190717"/>
    <w:rsid w:val="00192886"/>
    <w:rsid w:val="00192DFF"/>
    <w:rsid w:val="00193779"/>
    <w:rsid w:val="001940E0"/>
    <w:rsid w:val="0019554D"/>
    <w:rsid w:val="00195747"/>
    <w:rsid w:val="00196D52"/>
    <w:rsid w:val="001A0945"/>
    <w:rsid w:val="001A0F91"/>
    <w:rsid w:val="001A116E"/>
    <w:rsid w:val="001A1256"/>
    <w:rsid w:val="001A15D5"/>
    <w:rsid w:val="001A21B8"/>
    <w:rsid w:val="001A36D4"/>
    <w:rsid w:val="001A4C13"/>
    <w:rsid w:val="001A59A2"/>
    <w:rsid w:val="001A6026"/>
    <w:rsid w:val="001A6E50"/>
    <w:rsid w:val="001B0716"/>
    <w:rsid w:val="001B0E2F"/>
    <w:rsid w:val="001B22FC"/>
    <w:rsid w:val="001B25E5"/>
    <w:rsid w:val="001B4F97"/>
    <w:rsid w:val="001B5513"/>
    <w:rsid w:val="001B61B5"/>
    <w:rsid w:val="001B6848"/>
    <w:rsid w:val="001B7950"/>
    <w:rsid w:val="001B7C30"/>
    <w:rsid w:val="001C142E"/>
    <w:rsid w:val="001C1C8F"/>
    <w:rsid w:val="001C249E"/>
    <w:rsid w:val="001C2B69"/>
    <w:rsid w:val="001C2C20"/>
    <w:rsid w:val="001C3A34"/>
    <w:rsid w:val="001C3DC9"/>
    <w:rsid w:val="001C4177"/>
    <w:rsid w:val="001C5AD4"/>
    <w:rsid w:val="001C649B"/>
    <w:rsid w:val="001C6C6A"/>
    <w:rsid w:val="001D0AC5"/>
    <w:rsid w:val="001D2514"/>
    <w:rsid w:val="001D5A3B"/>
    <w:rsid w:val="001D6751"/>
    <w:rsid w:val="001D6883"/>
    <w:rsid w:val="001E1775"/>
    <w:rsid w:val="001E3135"/>
    <w:rsid w:val="001E3896"/>
    <w:rsid w:val="001E3E7E"/>
    <w:rsid w:val="001E5F79"/>
    <w:rsid w:val="001F0260"/>
    <w:rsid w:val="001F2494"/>
    <w:rsid w:val="001F3411"/>
    <w:rsid w:val="001F5516"/>
    <w:rsid w:val="002000B0"/>
    <w:rsid w:val="00200176"/>
    <w:rsid w:val="00202E03"/>
    <w:rsid w:val="00202FA0"/>
    <w:rsid w:val="00203ABE"/>
    <w:rsid w:val="00203B14"/>
    <w:rsid w:val="002043DC"/>
    <w:rsid w:val="002069FC"/>
    <w:rsid w:val="00207645"/>
    <w:rsid w:val="00210B3C"/>
    <w:rsid w:val="002110E2"/>
    <w:rsid w:val="00211A15"/>
    <w:rsid w:val="00212291"/>
    <w:rsid w:val="002125A8"/>
    <w:rsid w:val="00216E33"/>
    <w:rsid w:val="00220088"/>
    <w:rsid w:val="00220142"/>
    <w:rsid w:val="002211C9"/>
    <w:rsid w:val="00221F1A"/>
    <w:rsid w:val="0022325E"/>
    <w:rsid w:val="002234B9"/>
    <w:rsid w:val="00224A84"/>
    <w:rsid w:val="00225545"/>
    <w:rsid w:val="00226C00"/>
    <w:rsid w:val="00227B03"/>
    <w:rsid w:val="00227C7C"/>
    <w:rsid w:val="00230D67"/>
    <w:rsid w:val="00232B2C"/>
    <w:rsid w:val="00232BEA"/>
    <w:rsid w:val="00232FD9"/>
    <w:rsid w:val="0023340E"/>
    <w:rsid w:val="0023391A"/>
    <w:rsid w:val="00233E3D"/>
    <w:rsid w:val="00234305"/>
    <w:rsid w:val="00235832"/>
    <w:rsid w:val="0023590A"/>
    <w:rsid w:val="00236EB6"/>
    <w:rsid w:val="0023733B"/>
    <w:rsid w:val="00237BF7"/>
    <w:rsid w:val="002400A3"/>
    <w:rsid w:val="00241441"/>
    <w:rsid w:val="0024163F"/>
    <w:rsid w:val="00242888"/>
    <w:rsid w:val="00243BD1"/>
    <w:rsid w:val="00244765"/>
    <w:rsid w:val="00245FB5"/>
    <w:rsid w:val="0024775C"/>
    <w:rsid w:val="0025091F"/>
    <w:rsid w:val="00250F31"/>
    <w:rsid w:val="0025144B"/>
    <w:rsid w:val="00251A52"/>
    <w:rsid w:val="002534EA"/>
    <w:rsid w:val="00254F66"/>
    <w:rsid w:val="00255195"/>
    <w:rsid w:val="00255227"/>
    <w:rsid w:val="00256DAB"/>
    <w:rsid w:val="00256DD8"/>
    <w:rsid w:val="00257EEC"/>
    <w:rsid w:val="00257FB4"/>
    <w:rsid w:val="0026095F"/>
    <w:rsid w:val="00263402"/>
    <w:rsid w:val="0026368A"/>
    <w:rsid w:val="00264027"/>
    <w:rsid w:val="00264485"/>
    <w:rsid w:val="00265872"/>
    <w:rsid w:val="0026593C"/>
    <w:rsid w:val="00270D8B"/>
    <w:rsid w:val="00271666"/>
    <w:rsid w:val="00271E50"/>
    <w:rsid w:val="00274C12"/>
    <w:rsid w:val="00274E13"/>
    <w:rsid w:val="002774A5"/>
    <w:rsid w:val="002811F2"/>
    <w:rsid w:val="00281F0F"/>
    <w:rsid w:val="002825F7"/>
    <w:rsid w:val="00283062"/>
    <w:rsid w:val="00283780"/>
    <w:rsid w:val="002840E7"/>
    <w:rsid w:val="00286F56"/>
    <w:rsid w:val="0028727F"/>
    <w:rsid w:val="00287C36"/>
    <w:rsid w:val="00293514"/>
    <w:rsid w:val="00294687"/>
    <w:rsid w:val="00297343"/>
    <w:rsid w:val="002A179B"/>
    <w:rsid w:val="002A21E7"/>
    <w:rsid w:val="002A23EB"/>
    <w:rsid w:val="002A40C8"/>
    <w:rsid w:val="002A5B2A"/>
    <w:rsid w:val="002A79B4"/>
    <w:rsid w:val="002A7E54"/>
    <w:rsid w:val="002A7E90"/>
    <w:rsid w:val="002B0898"/>
    <w:rsid w:val="002B14A3"/>
    <w:rsid w:val="002B17A8"/>
    <w:rsid w:val="002B3A57"/>
    <w:rsid w:val="002B3BDB"/>
    <w:rsid w:val="002B448C"/>
    <w:rsid w:val="002B4B3C"/>
    <w:rsid w:val="002B4E3D"/>
    <w:rsid w:val="002B62B1"/>
    <w:rsid w:val="002B7397"/>
    <w:rsid w:val="002B7440"/>
    <w:rsid w:val="002C13D5"/>
    <w:rsid w:val="002C1BF2"/>
    <w:rsid w:val="002C20CC"/>
    <w:rsid w:val="002C22DB"/>
    <w:rsid w:val="002C441F"/>
    <w:rsid w:val="002C7067"/>
    <w:rsid w:val="002D0BA1"/>
    <w:rsid w:val="002D47EF"/>
    <w:rsid w:val="002D6972"/>
    <w:rsid w:val="002D6B69"/>
    <w:rsid w:val="002D6FED"/>
    <w:rsid w:val="002E4BBD"/>
    <w:rsid w:val="002E4DD2"/>
    <w:rsid w:val="002E509C"/>
    <w:rsid w:val="002E73FC"/>
    <w:rsid w:val="002F0CF2"/>
    <w:rsid w:val="002F1024"/>
    <w:rsid w:val="002F17FF"/>
    <w:rsid w:val="002F2C6F"/>
    <w:rsid w:val="002F5F19"/>
    <w:rsid w:val="002F7DAE"/>
    <w:rsid w:val="0030259F"/>
    <w:rsid w:val="00305E37"/>
    <w:rsid w:val="00312409"/>
    <w:rsid w:val="0031344A"/>
    <w:rsid w:val="00313F34"/>
    <w:rsid w:val="0031582C"/>
    <w:rsid w:val="003164AB"/>
    <w:rsid w:val="00316EA7"/>
    <w:rsid w:val="0032024B"/>
    <w:rsid w:val="00320545"/>
    <w:rsid w:val="0032062D"/>
    <w:rsid w:val="00324309"/>
    <w:rsid w:val="00324A04"/>
    <w:rsid w:val="003263A5"/>
    <w:rsid w:val="00326566"/>
    <w:rsid w:val="003269C6"/>
    <w:rsid w:val="00330759"/>
    <w:rsid w:val="00330D56"/>
    <w:rsid w:val="00331593"/>
    <w:rsid w:val="00332A65"/>
    <w:rsid w:val="00333E98"/>
    <w:rsid w:val="00334008"/>
    <w:rsid w:val="00336763"/>
    <w:rsid w:val="00336BD4"/>
    <w:rsid w:val="00336FC6"/>
    <w:rsid w:val="00337825"/>
    <w:rsid w:val="00337A18"/>
    <w:rsid w:val="00340E83"/>
    <w:rsid w:val="00341438"/>
    <w:rsid w:val="003432B6"/>
    <w:rsid w:val="003457AB"/>
    <w:rsid w:val="00346DB9"/>
    <w:rsid w:val="00350536"/>
    <w:rsid w:val="00350AC7"/>
    <w:rsid w:val="0035143A"/>
    <w:rsid w:val="00351F1D"/>
    <w:rsid w:val="00352C3B"/>
    <w:rsid w:val="0035315E"/>
    <w:rsid w:val="003574C9"/>
    <w:rsid w:val="00360B3D"/>
    <w:rsid w:val="003611B2"/>
    <w:rsid w:val="0036171D"/>
    <w:rsid w:val="003643BB"/>
    <w:rsid w:val="00364604"/>
    <w:rsid w:val="00365139"/>
    <w:rsid w:val="003651A1"/>
    <w:rsid w:val="00365C8A"/>
    <w:rsid w:val="00366293"/>
    <w:rsid w:val="003666F5"/>
    <w:rsid w:val="00367725"/>
    <w:rsid w:val="00372703"/>
    <w:rsid w:val="00375A03"/>
    <w:rsid w:val="00375AE4"/>
    <w:rsid w:val="00376C1B"/>
    <w:rsid w:val="0037713B"/>
    <w:rsid w:val="003778EC"/>
    <w:rsid w:val="00377B5B"/>
    <w:rsid w:val="003807E3"/>
    <w:rsid w:val="00382FD1"/>
    <w:rsid w:val="003844AC"/>
    <w:rsid w:val="00384775"/>
    <w:rsid w:val="0039033B"/>
    <w:rsid w:val="00390B01"/>
    <w:rsid w:val="003910AC"/>
    <w:rsid w:val="003913AA"/>
    <w:rsid w:val="0039189E"/>
    <w:rsid w:val="00391B00"/>
    <w:rsid w:val="003925F9"/>
    <w:rsid w:val="003948C2"/>
    <w:rsid w:val="0039501F"/>
    <w:rsid w:val="00395883"/>
    <w:rsid w:val="00395BD4"/>
    <w:rsid w:val="00397471"/>
    <w:rsid w:val="00397D51"/>
    <w:rsid w:val="003A0755"/>
    <w:rsid w:val="003A1459"/>
    <w:rsid w:val="003A2137"/>
    <w:rsid w:val="003A2C03"/>
    <w:rsid w:val="003A5738"/>
    <w:rsid w:val="003A5E7B"/>
    <w:rsid w:val="003A60B4"/>
    <w:rsid w:val="003A6A74"/>
    <w:rsid w:val="003A720D"/>
    <w:rsid w:val="003A7708"/>
    <w:rsid w:val="003B3B7D"/>
    <w:rsid w:val="003B3F59"/>
    <w:rsid w:val="003B655B"/>
    <w:rsid w:val="003B7405"/>
    <w:rsid w:val="003B7924"/>
    <w:rsid w:val="003C0FE7"/>
    <w:rsid w:val="003C1049"/>
    <w:rsid w:val="003C10F8"/>
    <w:rsid w:val="003C1180"/>
    <w:rsid w:val="003C3449"/>
    <w:rsid w:val="003C6E88"/>
    <w:rsid w:val="003D0065"/>
    <w:rsid w:val="003D2924"/>
    <w:rsid w:val="003D3D3D"/>
    <w:rsid w:val="003D5082"/>
    <w:rsid w:val="003D514A"/>
    <w:rsid w:val="003D724B"/>
    <w:rsid w:val="003D7C76"/>
    <w:rsid w:val="003E00C9"/>
    <w:rsid w:val="003E0BFF"/>
    <w:rsid w:val="003E2836"/>
    <w:rsid w:val="003E36EC"/>
    <w:rsid w:val="003E470A"/>
    <w:rsid w:val="003E54D2"/>
    <w:rsid w:val="003F0A60"/>
    <w:rsid w:val="003F2717"/>
    <w:rsid w:val="003F31A4"/>
    <w:rsid w:val="003F3F2B"/>
    <w:rsid w:val="003F5FB7"/>
    <w:rsid w:val="003F644B"/>
    <w:rsid w:val="00401032"/>
    <w:rsid w:val="00402966"/>
    <w:rsid w:val="00403A0F"/>
    <w:rsid w:val="00403B04"/>
    <w:rsid w:val="00404026"/>
    <w:rsid w:val="0040474E"/>
    <w:rsid w:val="00406445"/>
    <w:rsid w:val="00407240"/>
    <w:rsid w:val="004100F0"/>
    <w:rsid w:val="00410F3D"/>
    <w:rsid w:val="00411742"/>
    <w:rsid w:val="00413043"/>
    <w:rsid w:val="0041352A"/>
    <w:rsid w:val="00417399"/>
    <w:rsid w:val="004213B2"/>
    <w:rsid w:val="0042180D"/>
    <w:rsid w:val="00421CC6"/>
    <w:rsid w:val="004226C9"/>
    <w:rsid w:val="00423598"/>
    <w:rsid w:val="00423E71"/>
    <w:rsid w:val="00423F2C"/>
    <w:rsid w:val="00424D0D"/>
    <w:rsid w:val="00425F91"/>
    <w:rsid w:val="00426A97"/>
    <w:rsid w:val="004304DE"/>
    <w:rsid w:val="00432A31"/>
    <w:rsid w:val="00440FF4"/>
    <w:rsid w:val="00441B36"/>
    <w:rsid w:val="0044200C"/>
    <w:rsid w:val="00442271"/>
    <w:rsid w:val="00444AA5"/>
    <w:rsid w:val="00447316"/>
    <w:rsid w:val="00447443"/>
    <w:rsid w:val="00451A07"/>
    <w:rsid w:val="00451CDF"/>
    <w:rsid w:val="004524AF"/>
    <w:rsid w:val="00454526"/>
    <w:rsid w:val="004566F7"/>
    <w:rsid w:val="00460D2D"/>
    <w:rsid w:val="00460F04"/>
    <w:rsid w:val="00462F78"/>
    <w:rsid w:val="00463410"/>
    <w:rsid w:val="00463991"/>
    <w:rsid w:val="004658F7"/>
    <w:rsid w:val="0046592D"/>
    <w:rsid w:val="00465D83"/>
    <w:rsid w:val="00466879"/>
    <w:rsid w:val="00467076"/>
    <w:rsid w:val="004679D0"/>
    <w:rsid w:val="0047130C"/>
    <w:rsid w:val="00472EBB"/>
    <w:rsid w:val="00477557"/>
    <w:rsid w:val="00477641"/>
    <w:rsid w:val="004801BD"/>
    <w:rsid w:val="004807DD"/>
    <w:rsid w:val="0048128D"/>
    <w:rsid w:val="00482231"/>
    <w:rsid w:val="0048379B"/>
    <w:rsid w:val="00483D0B"/>
    <w:rsid w:val="00486D54"/>
    <w:rsid w:val="00490D5A"/>
    <w:rsid w:val="00492911"/>
    <w:rsid w:val="00495FB9"/>
    <w:rsid w:val="00496BB2"/>
    <w:rsid w:val="004A00CB"/>
    <w:rsid w:val="004A2FD1"/>
    <w:rsid w:val="004A4AE9"/>
    <w:rsid w:val="004A6934"/>
    <w:rsid w:val="004B1840"/>
    <w:rsid w:val="004B2A49"/>
    <w:rsid w:val="004B31CE"/>
    <w:rsid w:val="004B3A50"/>
    <w:rsid w:val="004B3C3E"/>
    <w:rsid w:val="004B441D"/>
    <w:rsid w:val="004B459A"/>
    <w:rsid w:val="004C054D"/>
    <w:rsid w:val="004C13DF"/>
    <w:rsid w:val="004C198B"/>
    <w:rsid w:val="004C3057"/>
    <w:rsid w:val="004C37E1"/>
    <w:rsid w:val="004C3E8E"/>
    <w:rsid w:val="004C4A85"/>
    <w:rsid w:val="004C58C2"/>
    <w:rsid w:val="004C6518"/>
    <w:rsid w:val="004D0710"/>
    <w:rsid w:val="004D145E"/>
    <w:rsid w:val="004D1D4F"/>
    <w:rsid w:val="004D2118"/>
    <w:rsid w:val="004D3D57"/>
    <w:rsid w:val="004D4699"/>
    <w:rsid w:val="004D4E80"/>
    <w:rsid w:val="004D58FA"/>
    <w:rsid w:val="004E0395"/>
    <w:rsid w:val="004E0EC1"/>
    <w:rsid w:val="004E2FAD"/>
    <w:rsid w:val="004E393E"/>
    <w:rsid w:val="004E5129"/>
    <w:rsid w:val="004E5A26"/>
    <w:rsid w:val="004E75A1"/>
    <w:rsid w:val="004E7B01"/>
    <w:rsid w:val="004F0FB6"/>
    <w:rsid w:val="004F15F6"/>
    <w:rsid w:val="004F24B3"/>
    <w:rsid w:val="004F36BA"/>
    <w:rsid w:val="004F40BB"/>
    <w:rsid w:val="004F4864"/>
    <w:rsid w:val="004F48DB"/>
    <w:rsid w:val="004F52C2"/>
    <w:rsid w:val="004F52EA"/>
    <w:rsid w:val="004F553E"/>
    <w:rsid w:val="004F6475"/>
    <w:rsid w:val="004F749E"/>
    <w:rsid w:val="005016A9"/>
    <w:rsid w:val="00502105"/>
    <w:rsid w:val="00503239"/>
    <w:rsid w:val="0050341E"/>
    <w:rsid w:val="0050629B"/>
    <w:rsid w:val="0051078F"/>
    <w:rsid w:val="00511BF0"/>
    <w:rsid w:val="00513E78"/>
    <w:rsid w:val="00514EF5"/>
    <w:rsid w:val="00517604"/>
    <w:rsid w:val="0051777E"/>
    <w:rsid w:val="00522CD0"/>
    <w:rsid w:val="0052307A"/>
    <w:rsid w:val="0052436D"/>
    <w:rsid w:val="00524596"/>
    <w:rsid w:val="0052501D"/>
    <w:rsid w:val="00525D92"/>
    <w:rsid w:val="00527799"/>
    <w:rsid w:val="00531B27"/>
    <w:rsid w:val="00532F51"/>
    <w:rsid w:val="00533644"/>
    <w:rsid w:val="005337FA"/>
    <w:rsid w:val="0053430C"/>
    <w:rsid w:val="005356D0"/>
    <w:rsid w:val="00535C34"/>
    <w:rsid w:val="00535D3F"/>
    <w:rsid w:val="0053609F"/>
    <w:rsid w:val="00537C27"/>
    <w:rsid w:val="00540459"/>
    <w:rsid w:val="005405A4"/>
    <w:rsid w:val="00541C60"/>
    <w:rsid w:val="00543B4B"/>
    <w:rsid w:val="00543C9A"/>
    <w:rsid w:val="005441E8"/>
    <w:rsid w:val="00545D5A"/>
    <w:rsid w:val="0054603D"/>
    <w:rsid w:val="00546275"/>
    <w:rsid w:val="005465F1"/>
    <w:rsid w:val="0054669E"/>
    <w:rsid w:val="00547134"/>
    <w:rsid w:val="00551A67"/>
    <w:rsid w:val="00552C05"/>
    <w:rsid w:val="00552E12"/>
    <w:rsid w:val="005541B5"/>
    <w:rsid w:val="00555B6D"/>
    <w:rsid w:val="005572B6"/>
    <w:rsid w:val="0056108F"/>
    <w:rsid w:val="0056302C"/>
    <w:rsid w:val="00563DFF"/>
    <w:rsid w:val="00564423"/>
    <w:rsid w:val="00564782"/>
    <w:rsid w:val="00566335"/>
    <w:rsid w:val="00566967"/>
    <w:rsid w:val="005709BD"/>
    <w:rsid w:val="00570FF9"/>
    <w:rsid w:val="005748E4"/>
    <w:rsid w:val="0057674E"/>
    <w:rsid w:val="00576965"/>
    <w:rsid w:val="00581B88"/>
    <w:rsid w:val="0058338B"/>
    <w:rsid w:val="005834CA"/>
    <w:rsid w:val="00586F64"/>
    <w:rsid w:val="00591BC2"/>
    <w:rsid w:val="00591F5C"/>
    <w:rsid w:val="005920E7"/>
    <w:rsid w:val="00593E69"/>
    <w:rsid w:val="0059411A"/>
    <w:rsid w:val="005942FE"/>
    <w:rsid w:val="0059530A"/>
    <w:rsid w:val="005954C0"/>
    <w:rsid w:val="00596710"/>
    <w:rsid w:val="00596E77"/>
    <w:rsid w:val="005A126E"/>
    <w:rsid w:val="005A152B"/>
    <w:rsid w:val="005A322C"/>
    <w:rsid w:val="005A581D"/>
    <w:rsid w:val="005A5DBB"/>
    <w:rsid w:val="005A6BAA"/>
    <w:rsid w:val="005B04E9"/>
    <w:rsid w:val="005B077B"/>
    <w:rsid w:val="005B19E9"/>
    <w:rsid w:val="005B3D22"/>
    <w:rsid w:val="005B4159"/>
    <w:rsid w:val="005B4AF9"/>
    <w:rsid w:val="005B5E56"/>
    <w:rsid w:val="005B6C3F"/>
    <w:rsid w:val="005C2313"/>
    <w:rsid w:val="005C38E2"/>
    <w:rsid w:val="005C530F"/>
    <w:rsid w:val="005C77A2"/>
    <w:rsid w:val="005C7E25"/>
    <w:rsid w:val="005D056D"/>
    <w:rsid w:val="005D0E23"/>
    <w:rsid w:val="005D1885"/>
    <w:rsid w:val="005D28D6"/>
    <w:rsid w:val="005D373F"/>
    <w:rsid w:val="005D4745"/>
    <w:rsid w:val="005D4981"/>
    <w:rsid w:val="005D4C95"/>
    <w:rsid w:val="005D4E08"/>
    <w:rsid w:val="005D51FE"/>
    <w:rsid w:val="005D5778"/>
    <w:rsid w:val="005D5AF2"/>
    <w:rsid w:val="005D64CF"/>
    <w:rsid w:val="005E0F0E"/>
    <w:rsid w:val="005E3076"/>
    <w:rsid w:val="005E3E6E"/>
    <w:rsid w:val="005E4429"/>
    <w:rsid w:val="005E4A4A"/>
    <w:rsid w:val="005E4B73"/>
    <w:rsid w:val="005E7843"/>
    <w:rsid w:val="005F0699"/>
    <w:rsid w:val="005F0D0A"/>
    <w:rsid w:val="005F14DD"/>
    <w:rsid w:val="005F17B2"/>
    <w:rsid w:val="005F2374"/>
    <w:rsid w:val="005F2F01"/>
    <w:rsid w:val="005F5762"/>
    <w:rsid w:val="005F57D3"/>
    <w:rsid w:val="005F5840"/>
    <w:rsid w:val="005F6999"/>
    <w:rsid w:val="005F7CBB"/>
    <w:rsid w:val="005F7E40"/>
    <w:rsid w:val="00602C1F"/>
    <w:rsid w:val="00602EAE"/>
    <w:rsid w:val="0060458A"/>
    <w:rsid w:val="0060763C"/>
    <w:rsid w:val="00607F5C"/>
    <w:rsid w:val="00610A26"/>
    <w:rsid w:val="006149AA"/>
    <w:rsid w:val="0061685B"/>
    <w:rsid w:val="00616F34"/>
    <w:rsid w:val="00621B37"/>
    <w:rsid w:val="006226BB"/>
    <w:rsid w:val="00622873"/>
    <w:rsid w:val="00623C1F"/>
    <w:rsid w:val="00624D7E"/>
    <w:rsid w:val="00625192"/>
    <w:rsid w:val="00625233"/>
    <w:rsid w:val="00632C87"/>
    <w:rsid w:val="00633C2E"/>
    <w:rsid w:val="00635439"/>
    <w:rsid w:val="006356CF"/>
    <w:rsid w:val="00636B76"/>
    <w:rsid w:val="006403BB"/>
    <w:rsid w:val="006414AD"/>
    <w:rsid w:val="006428CC"/>
    <w:rsid w:val="00643B85"/>
    <w:rsid w:val="00645216"/>
    <w:rsid w:val="00645393"/>
    <w:rsid w:val="0065034D"/>
    <w:rsid w:val="00650914"/>
    <w:rsid w:val="00652943"/>
    <w:rsid w:val="00652D18"/>
    <w:rsid w:val="0065313B"/>
    <w:rsid w:val="006549AA"/>
    <w:rsid w:val="00654B6C"/>
    <w:rsid w:val="00654E35"/>
    <w:rsid w:val="006553CF"/>
    <w:rsid w:val="006555D0"/>
    <w:rsid w:val="00657502"/>
    <w:rsid w:val="0066086C"/>
    <w:rsid w:val="00662A8E"/>
    <w:rsid w:val="00662A91"/>
    <w:rsid w:val="006633C9"/>
    <w:rsid w:val="00663C9F"/>
    <w:rsid w:val="006640B1"/>
    <w:rsid w:val="00664915"/>
    <w:rsid w:val="00666DDE"/>
    <w:rsid w:val="00666E14"/>
    <w:rsid w:val="00667787"/>
    <w:rsid w:val="00670BB1"/>
    <w:rsid w:val="00670CFE"/>
    <w:rsid w:val="00671998"/>
    <w:rsid w:val="00672001"/>
    <w:rsid w:val="006726DB"/>
    <w:rsid w:val="00672FBB"/>
    <w:rsid w:val="00673E45"/>
    <w:rsid w:val="00675450"/>
    <w:rsid w:val="0067728E"/>
    <w:rsid w:val="00677B03"/>
    <w:rsid w:val="006804BB"/>
    <w:rsid w:val="006827EF"/>
    <w:rsid w:val="006909E2"/>
    <w:rsid w:val="00690D73"/>
    <w:rsid w:val="00692F1F"/>
    <w:rsid w:val="00694037"/>
    <w:rsid w:val="006947C5"/>
    <w:rsid w:val="00694FB4"/>
    <w:rsid w:val="00695A98"/>
    <w:rsid w:val="006976D8"/>
    <w:rsid w:val="006A071C"/>
    <w:rsid w:val="006A16E8"/>
    <w:rsid w:val="006A1A48"/>
    <w:rsid w:val="006A1C11"/>
    <w:rsid w:val="006A1EAF"/>
    <w:rsid w:val="006A2FAA"/>
    <w:rsid w:val="006A30E8"/>
    <w:rsid w:val="006A3956"/>
    <w:rsid w:val="006A4530"/>
    <w:rsid w:val="006A608F"/>
    <w:rsid w:val="006A704D"/>
    <w:rsid w:val="006A7E54"/>
    <w:rsid w:val="006B1483"/>
    <w:rsid w:val="006B3085"/>
    <w:rsid w:val="006B3161"/>
    <w:rsid w:val="006B3284"/>
    <w:rsid w:val="006B43C0"/>
    <w:rsid w:val="006C0BE5"/>
    <w:rsid w:val="006C111E"/>
    <w:rsid w:val="006C128A"/>
    <w:rsid w:val="006C1565"/>
    <w:rsid w:val="006C20EA"/>
    <w:rsid w:val="006C3803"/>
    <w:rsid w:val="006C3F0A"/>
    <w:rsid w:val="006C4004"/>
    <w:rsid w:val="006C43B5"/>
    <w:rsid w:val="006C5358"/>
    <w:rsid w:val="006C6D9A"/>
    <w:rsid w:val="006C7DA7"/>
    <w:rsid w:val="006C7E22"/>
    <w:rsid w:val="006D1F8C"/>
    <w:rsid w:val="006D3CD7"/>
    <w:rsid w:val="006D4A6B"/>
    <w:rsid w:val="006D6F79"/>
    <w:rsid w:val="006D7927"/>
    <w:rsid w:val="006E1952"/>
    <w:rsid w:val="006E6E9C"/>
    <w:rsid w:val="006E7CD6"/>
    <w:rsid w:val="006F0721"/>
    <w:rsid w:val="006F113C"/>
    <w:rsid w:val="006F2A6B"/>
    <w:rsid w:val="006F4066"/>
    <w:rsid w:val="006F6D54"/>
    <w:rsid w:val="006F7DC9"/>
    <w:rsid w:val="007021A7"/>
    <w:rsid w:val="0070341E"/>
    <w:rsid w:val="00703B26"/>
    <w:rsid w:val="00703B82"/>
    <w:rsid w:val="00704CF2"/>
    <w:rsid w:val="0070659B"/>
    <w:rsid w:val="00710DA4"/>
    <w:rsid w:val="007116DF"/>
    <w:rsid w:val="0071212D"/>
    <w:rsid w:val="00712BE6"/>
    <w:rsid w:val="007130A8"/>
    <w:rsid w:val="007131BC"/>
    <w:rsid w:val="007134F5"/>
    <w:rsid w:val="00713E6D"/>
    <w:rsid w:val="00714704"/>
    <w:rsid w:val="0071614F"/>
    <w:rsid w:val="00720077"/>
    <w:rsid w:val="00722DC4"/>
    <w:rsid w:val="00725BDE"/>
    <w:rsid w:val="007273BB"/>
    <w:rsid w:val="00727A22"/>
    <w:rsid w:val="00734133"/>
    <w:rsid w:val="007354BE"/>
    <w:rsid w:val="007359FF"/>
    <w:rsid w:val="00735B47"/>
    <w:rsid w:val="0074040C"/>
    <w:rsid w:val="00741271"/>
    <w:rsid w:val="007430F1"/>
    <w:rsid w:val="00743F68"/>
    <w:rsid w:val="00744263"/>
    <w:rsid w:val="0074484A"/>
    <w:rsid w:val="00753710"/>
    <w:rsid w:val="00753E27"/>
    <w:rsid w:val="00756910"/>
    <w:rsid w:val="00757694"/>
    <w:rsid w:val="00757898"/>
    <w:rsid w:val="00761637"/>
    <w:rsid w:val="00761ADA"/>
    <w:rsid w:val="00761ED0"/>
    <w:rsid w:val="00763950"/>
    <w:rsid w:val="0076438E"/>
    <w:rsid w:val="00764B95"/>
    <w:rsid w:val="007665ED"/>
    <w:rsid w:val="00766702"/>
    <w:rsid w:val="007669A9"/>
    <w:rsid w:val="00766C6C"/>
    <w:rsid w:val="0077417E"/>
    <w:rsid w:val="0077499D"/>
    <w:rsid w:val="00774D1C"/>
    <w:rsid w:val="00777B3A"/>
    <w:rsid w:val="00777B9C"/>
    <w:rsid w:val="00781C49"/>
    <w:rsid w:val="00782544"/>
    <w:rsid w:val="0078297B"/>
    <w:rsid w:val="00783AF2"/>
    <w:rsid w:val="007867C2"/>
    <w:rsid w:val="00786C7A"/>
    <w:rsid w:val="00790101"/>
    <w:rsid w:val="0079230E"/>
    <w:rsid w:val="007925F9"/>
    <w:rsid w:val="007973DF"/>
    <w:rsid w:val="00797BDB"/>
    <w:rsid w:val="00797DC0"/>
    <w:rsid w:val="007A0441"/>
    <w:rsid w:val="007A07D8"/>
    <w:rsid w:val="007A120E"/>
    <w:rsid w:val="007A1988"/>
    <w:rsid w:val="007A3C5B"/>
    <w:rsid w:val="007A5683"/>
    <w:rsid w:val="007A720E"/>
    <w:rsid w:val="007A78F5"/>
    <w:rsid w:val="007A7EFE"/>
    <w:rsid w:val="007B0B81"/>
    <w:rsid w:val="007B1719"/>
    <w:rsid w:val="007B3CDB"/>
    <w:rsid w:val="007B5958"/>
    <w:rsid w:val="007B7B42"/>
    <w:rsid w:val="007C19CD"/>
    <w:rsid w:val="007C2E91"/>
    <w:rsid w:val="007C301E"/>
    <w:rsid w:val="007C41C3"/>
    <w:rsid w:val="007C6144"/>
    <w:rsid w:val="007C6948"/>
    <w:rsid w:val="007D09A1"/>
    <w:rsid w:val="007D0FA2"/>
    <w:rsid w:val="007D5222"/>
    <w:rsid w:val="007D5C29"/>
    <w:rsid w:val="007D65FC"/>
    <w:rsid w:val="007D6CDC"/>
    <w:rsid w:val="007E176E"/>
    <w:rsid w:val="007E207B"/>
    <w:rsid w:val="007E29DA"/>
    <w:rsid w:val="007E4630"/>
    <w:rsid w:val="007E6490"/>
    <w:rsid w:val="007E78A6"/>
    <w:rsid w:val="007F12F6"/>
    <w:rsid w:val="007F1FE2"/>
    <w:rsid w:val="007F434F"/>
    <w:rsid w:val="007F43CC"/>
    <w:rsid w:val="007F4A16"/>
    <w:rsid w:val="007F5B87"/>
    <w:rsid w:val="007F6AD0"/>
    <w:rsid w:val="007F6EB5"/>
    <w:rsid w:val="007F7222"/>
    <w:rsid w:val="0080355E"/>
    <w:rsid w:val="00804052"/>
    <w:rsid w:val="008065A9"/>
    <w:rsid w:val="00806E05"/>
    <w:rsid w:val="00810BBD"/>
    <w:rsid w:val="00813E70"/>
    <w:rsid w:val="00815FE6"/>
    <w:rsid w:val="008233EC"/>
    <w:rsid w:val="008244AD"/>
    <w:rsid w:val="00824B82"/>
    <w:rsid w:val="00826213"/>
    <w:rsid w:val="00826AD3"/>
    <w:rsid w:val="008279AE"/>
    <w:rsid w:val="00827D39"/>
    <w:rsid w:val="00830F1F"/>
    <w:rsid w:val="0083293C"/>
    <w:rsid w:val="00834507"/>
    <w:rsid w:val="008347B4"/>
    <w:rsid w:val="00837123"/>
    <w:rsid w:val="00841BA5"/>
    <w:rsid w:val="008426E8"/>
    <w:rsid w:val="008439A2"/>
    <w:rsid w:val="00843C41"/>
    <w:rsid w:val="0084448A"/>
    <w:rsid w:val="00844675"/>
    <w:rsid w:val="00847DB3"/>
    <w:rsid w:val="008502F8"/>
    <w:rsid w:val="00851375"/>
    <w:rsid w:val="00852A91"/>
    <w:rsid w:val="00853104"/>
    <w:rsid w:val="00856131"/>
    <w:rsid w:val="00856CD7"/>
    <w:rsid w:val="008602FB"/>
    <w:rsid w:val="00861BC1"/>
    <w:rsid w:val="00862064"/>
    <w:rsid w:val="008620FB"/>
    <w:rsid w:val="008640C6"/>
    <w:rsid w:val="00864BB1"/>
    <w:rsid w:val="008652AA"/>
    <w:rsid w:val="00866853"/>
    <w:rsid w:val="00871259"/>
    <w:rsid w:val="00871A75"/>
    <w:rsid w:val="008723D6"/>
    <w:rsid w:val="0087295D"/>
    <w:rsid w:val="0087538D"/>
    <w:rsid w:val="008777E7"/>
    <w:rsid w:val="008809A9"/>
    <w:rsid w:val="0088174A"/>
    <w:rsid w:val="00884B7B"/>
    <w:rsid w:val="008863BF"/>
    <w:rsid w:val="00886CAE"/>
    <w:rsid w:val="00886FCF"/>
    <w:rsid w:val="00890025"/>
    <w:rsid w:val="008920F5"/>
    <w:rsid w:val="008932E7"/>
    <w:rsid w:val="008935A7"/>
    <w:rsid w:val="008A1070"/>
    <w:rsid w:val="008A1CAC"/>
    <w:rsid w:val="008A2AE4"/>
    <w:rsid w:val="008A2D1A"/>
    <w:rsid w:val="008B132E"/>
    <w:rsid w:val="008B2228"/>
    <w:rsid w:val="008B25DB"/>
    <w:rsid w:val="008B2AAA"/>
    <w:rsid w:val="008B3393"/>
    <w:rsid w:val="008B3CEC"/>
    <w:rsid w:val="008B40AD"/>
    <w:rsid w:val="008B7492"/>
    <w:rsid w:val="008B764A"/>
    <w:rsid w:val="008C00FD"/>
    <w:rsid w:val="008C0A64"/>
    <w:rsid w:val="008C112D"/>
    <w:rsid w:val="008C4F06"/>
    <w:rsid w:val="008D07BA"/>
    <w:rsid w:val="008D150A"/>
    <w:rsid w:val="008D194B"/>
    <w:rsid w:val="008D2BF8"/>
    <w:rsid w:val="008D3FFF"/>
    <w:rsid w:val="008D5ADF"/>
    <w:rsid w:val="008D712E"/>
    <w:rsid w:val="008D76DA"/>
    <w:rsid w:val="008E18A7"/>
    <w:rsid w:val="008E2B65"/>
    <w:rsid w:val="008E2DE9"/>
    <w:rsid w:val="008E3C5A"/>
    <w:rsid w:val="008E4C85"/>
    <w:rsid w:val="008E4CAA"/>
    <w:rsid w:val="008E6593"/>
    <w:rsid w:val="008E6CD5"/>
    <w:rsid w:val="008F2CF7"/>
    <w:rsid w:val="008F3090"/>
    <w:rsid w:val="008F3F9D"/>
    <w:rsid w:val="008F506E"/>
    <w:rsid w:val="008F5BCE"/>
    <w:rsid w:val="008F5EB0"/>
    <w:rsid w:val="008F6E83"/>
    <w:rsid w:val="008F75F4"/>
    <w:rsid w:val="00901D5B"/>
    <w:rsid w:val="0090276E"/>
    <w:rsid w:val="00902A59"/>
    <w:rsid w:val="00902D80"/>
    <w:rsid w:val="00905203"/>
    <w:rsid w:val="00907257"/>
    <w:rsid w:val="0091027E"/>
    <w:rsid w:val="00915D49"/>
    <w:rsid w:val="00915F08"/>
    <w:rsid w:val="00917E3C"/>
    <w:rsid w:val="00917FE9"/>
    <w:rsid w:val="0092306E"/>
    <w:rsid w:val="00923AC4"/>
    <w:rsid w:val="00923F7D"/>
    <w:rsid w:val="009240AD"/>
    <w:rsid w:val="009253C9"/>
    <w:rsid w:val="0092558B"/>
    <w:rsid w:val="00931C54"/>
    <w:rsid w:val="00931F26"/>
    <w:rsid w:val="00932A57"/>
    <w:rsid w:val="00932BF3"/>
    <w:rsid w:val="00934F0E"/>
    <w:rsid w:val="00935706"/>
    <w:rsid w:val="009362CE"/>
    <w:rsid w:val="0093684A"/>
    <w:rsid w:val="00936897"/>
    <w:rsid w:val="00936E61"/>
    <w:rsid w:val="009406B9"/>
    <w:rsid w:val="00942B7B"/>
    <w:rsid w:val="0094344A"/>
    <w:rsid w:val="00944520"/>
    <w:rsid w:val="0094494E"/>
    <w:rsid w:val="009464A0"/>
    <w:rsid w:val="00950691"/>
    <w:rsid w:val="00951F15"/>
    <w:rsid w:val="009538B6"/>
    <w:rsid w:val="00953BA5"/>
    <w:rsid w:val="00953C35"/>
    <w:rsid w:val="00955681"/>
    <w:rsid w:val="0095580F"/>
    <w:rsid w:val="00957693"/>
    <w:rsid w:val="009607C6"/>
    <w:rsid w:val="00961D80"/>
    <w:rsid w:val="00964DA9"/>
    <w:rsid w:val="00965861"/>
    <w:rsid w:val="00965CB9"/>
    <w:rsid w:val="00965F4F"/>
    <w:rsid w:val="009669E2"/>
    <w:rsid w:val="009711CD"/>
    <w:rsid w:val="00972E0F"/>
    <w:rsid w:val="00973C01"/>
    <w:rsid w:val="00974ACB"/>
    <w:rsid w:val="0097533F"/>
    <w:rsid w:val="00975DC6"/>
    <w:rsid w:val="009767C9"/>
    <w:rsid w:val="00976A2F"/>
    <w:rsid w:val="00976B45"/>
    <w:rsid w:val="00976CAA"/>
    <w:rsid w:val="009776EC"/>
    <w:rsid w:val="00980A18"/>
    <w:rsid w:val="0098182A"/>
    <w:rsid w:val="00981E40"/>
    <w:rsid w:val="00981E74"/>
    <w:rsid w:val="009821F0"/>
    <w:rsid w:val="00983FCB"/>
    <w:rsid w:val="00986555"/>
    <w:rsid w:val="00991E18"/>
    <w:rsid w:val="009943D8"/>
    <w:rsid w:val="00995EE5"/>
    <w:rsid w:val="00997CD2"/>
    <w:rsid w:val="009A43FF"/>
    <w:rsid w:val="009B04BF"/>
    <w:rsid w:val="009B101C"/>
    <w:rsid w:val="009B1344"/>
    <w:rsid w:val="009B3C45"/>
    <w:rsid w:val="009B3E75"/>
    <w:rsid w:val="009B4652"/>
    <w:rsid w:val="009B6111"/>
    <w:rsid w:val="009B6861"/>
    <w:rsid w:val="009B6A71"/>
    <w:rsid w:val="009B6F41"/>
    <w:rsid w:val="009C05A4"/>
    <w:rsid w:val="009C1D12"/>
    <w:rsid w:val="009C23D7"/>
    <w:rsid w:val="009C3589"/>
    <w:rsid w:val="009C5B6E"/>
    <w:rsid w:val="009C6517"/>
    <w:rsid w:val="009C6910"/>
    <w:rsid w:val="009C6C9B"/>
    <w:rsid w:val="009C72EA"/>
    <w:rsid w:val="009C7E09"/>
    <w:rsid w:val="009D042E"/>
    <w:rsid w:val="009D0A65"/>
    <w:rsid w:val="009D2303"/>
    <w:rsid w:val="009D3666"/>
    <w:rsid w:val="009D5B87"/>
    <w:rsid w:val="009D64DC"/>
    <w:rsid w:val="009E019C"/>
    <w:rsid w:val="009E06CF"/>
    <w:rsid w:val="009E4C77"/>
    <w:rsid w:val="009E52B4"/>
    <w:rsid w:val="009E5E89"/>
    <w:rsid w:val="009E6061"/>
    <w:rsid w:val="009E617C"/>
    <w:rsid w:val="009E70AF"/>
    <w:rsid w:val="009F11E6"/>
    <w:rsid w:val="009F1554"/>
    <w:rsid w:val="009F329A"/>
    <w:rsid w:val="009F3351"/>
    <w:rsid w:val="009F4208"/>
    <w:rsid w:val="009F623F"/>
    <w:rsid w:val="009F6C2A"/>
    <w:rsid w:val="00A041C6"/>
    <w:rsid w:val="00A06AC7"/>
    <w:rsid w:val="00A0721A"/>
    <w:rsid w:val="00A1006B"/>
    <w:rsid w:val="00A1097A"/>
    <w:rsid w:val="00A11CDE"/>
    <w:rsid w:val="00A126EA"/>
    <w:rsid w:val="00A169E0"/>
    <w:rsid w:val="00A169EC"/>
    <w:rsid w:val="00A172A1"/>
    <w:rsid w:val="00A203A0"/>
    <w:rsid w:val="00A22653"/>
    <w:rsid w:val="00A23754"/>
    <w:rsid w:val="00A23EAF"/>
    <w:rsid w:val="00A24571"/>
    <w:rsid w:val="00A2464F"/>
    <w:rsid w:val="00A24A0F"/>
    <w:rsid w:val="00A32273"/>
    <w:rsid w:val="00A32C4F"/>
    <w:rsid w:val="00A3470F"/>
    <w:rsid w:val="00A37834"/>
    <w:rsid w:val="00A40BA5"/>
    <w:rsid w:val="00A41D82"/>
    <w:rsid w:val="00A42411"/>
    <w:rsid w:val="00A42D09"/>
    <w:rsid w:val="00A43B4F"/>
    <w:rsid w:val="00A45C6A"/>
    <w:rsid w:val="00A50A62"/>
    <w:rsid w:val="00A51094"/>
    <w:rsid w:val="00A512A2"/>
    <w:rsid w:val="00A52088"/>
    <w:rsid w:val="00A53C2D"/>
    <w:rsid w:val="00A544FC"/>
    <w:rsid w:val="00A579E5"/>
    <w:rsid w:val="00A61BD1"/>
    <w:rsid w:val="00A62DC0"/>
    <w:rsid w:val="00A66725"/>
    <w:rsid w:val="00A66EFD"/>
    <w:rsid w:val="00A67131"/>
    <w:rsid w:val="00A673F4"/>
    <w:rsid w:val="00A7043B"/>
    <w:rsid w:val="00A72314"/>
    <w:rsid w:val="00A72B47"/>
    <w:rsid w:val="00A7795F"/>
    <w:rsid w:val="00A77A3D"/>
    <w:rsid w:val="00A80721"/>
    <w:rsid w:val="00A80910"/>
    <w:rsid w:val="00A80FCD"/>
    <w:rsid w:val="00A81447"/>
    <w:rsid w:val="00A82F7E"/>
    <w:rsid w:val="00A831B2"/>
    <w:rsid w:val="00A834B7"/>
    <w:rsid w:val="00A835F2"/>
    <w:rsid w:val="00A83C12"/>
    <w:rsid w:val="00A84B5D"/>
    <w:rsid w:val="00A84F25"/>
    <w:rsid w:val="00A85591"/>
    <w:rsid w:val="00A85B45"/>
    <w:rsid w:val="00A86D79"/>
    <w:rsid w:val="00A90E79"/>
    <w:rsid w:val="00A92A75"/>
    <w:rsid w:val="00A92F05"/>
    <w:rsid w:val="00A961DE"/>
    <w:rsid w:val="00AA0B2B"/>
    <w:rsid w:val="00AA0E1A"/>
    <w:rsid w:val="00AA13B5"/>
    <w:rsid w:val="00AB0097"/>
    <w:rsid w:val="00AB0448"/>
    <w:rsid w:val="00AB18D2"/>
    <w:rsid w:val="00AB1EB5"/>
    <w:rsid w:val="00AB3127"/>
    <w:rsid w:val="00AB69EC"/>
    <w:rsid w:val="00AC0C6C"/>
    <w:rsid w:val="00AC218E"/>
    <w:rsid w:val="00AC4790"/>
    <w:rsid w:val="00AC6167"/>
    <w:rsid w:val="00AD16B0"/>
    <w:rsid w:val="00AD19DD"/>
    <w:rsid w:val="00AD42DF"/>
    <w:rsid w:val="00AD4BF3"/>
    <w:rsid w:val="00AD5973"/>
    <w:rsid w:val="00AD74F7"/>
    <w:rsid w:val="00AE14A6"/>
    <w:rsid w:val="00AE16E7"/>
    <w:rsid w:val="00AE3009"/>
    <w:rsid w:val="00AE331B"/>
    <w:rsid w:val="00AE48BF"/>
    <w:rsid w:val="00AE4E5B"/>
    <w:rsid w:val="00AE55C4"/>
    <w:rsid w:val="00AE65C3"/>
    <w:rsid w:val="00AE6610"/>
    <w:rsid w:val="00AF04B9"/>
    <w:rsid w:val="00AF1E55"/>
    <w:rsid w:val="00AF25F0"/>
    <w:rsid w:val="00AF42F1"/>
    <w:rsid w:val="00AF4C96"/>
    <w:rsid w:val="00AF5E95"/>
    <w:rsid w:val="00AF6587"/>
    <w:rsid w:val="00AF6750"/>
    <w:rsid w:val="00B0027C"/>
    <w:rsid w:val="00B00AFA"/>
    <w:rsid w:val="00B0278B"/>
    <w:rsid w:val="00B04700"/>
    <w:rsid w:val="00B05CDD"/>
    <w:rsid w:val="00B0664A"/>
    <w:rsid w:val="00B11A5D"/>
    <w:rsid w:val="00B11ED6"/>
    <w:rsid w:val="00B12A1C"/>
    <w:rsid w:val="00B13684"/>
    <w:rsid w:val="00B15208"/>
    <w:rsid w:val="00B16269"/>
    <w:rsid w:val="00B16BF9"/>
    <w:rsid w:val="00B16CF6"/>
    <w:rsid w:val="00B17C92"/>
    <w:rsid w:val="00B17FEC"/>
    <w:rsid w:val="00B21610"/>
    <w:rsid w:val="00B25420"/>
    <w:rsid w:val="00B30593"/>
    <w:rsid w:val="00B32813"/>
    <w:rsid w:val="00B32F69"/>
    <w:rsid w:val="00B33D11"/>
    <w:rsid w:val="00B33EE4"/>
    <w:rsid w:val="00B365B9"/>
    <w:rsid w:val="00B4250F"/>
    <w:rsid w:val="00B43FFF"/>
    <w:rsid w:val="00B4407C"/>
    <w:rsid w:val="00B44C81"/>
    <w:rsid w:val="00B45A0C"/>
    <w:rsid w:val="00B460AE"/>
    <w:rsid w:val="00B4652B"/>
    <w:rsid w:val="00B46E15"/>
    <w:rsid w:val="00B46F43"/>
    <w:rsid w:val="00B47E48"/>
    <w:rsid w:val="00B53BED"/>
    <w:rsid w:val="00B54AB0"/>
    <w:rsid w:val="00B55495"/>
    <w:rsid w:val="00B564E5"/>
    <w:rsid w:val="00B56709"/>
    <w:rsid w:val="00B57222"/>
    <w:rsid w:val="00B57756"/>
    <w:rsid w:val="00B57F22"/>
    <w:rsid w:val="00B61287"/>
    <w:rsid w:val="00B62208"/>
    <w:rsid w:val="00B62675"/>
    <w:rsid w:val="00B659FC"/>
    <w:rsid w:val="00B66FDF"/>
    <w:rsid w:val="00B706DD"/>
    <w:rsid w:val="00B73C85"/>
    <w:rsid w:val="00B74620"/>
    <w:rsid w:val="00B74A0D"/>
    <w:rsid w:val="00B74CC8"/>
    <w:rsid w:val="00B75498"/>
    <w:rsid w:val="00B75AE2"/>
    <w:rsid w:val="00B76677"/>
    <w:rsid w:val="00B76BFB"/>
    <w:rsid w:val="00B77ED3"/>
    <w:rsid w:val="00B80F93"/>
    <w:rsid w:val="00B8157B"/>
    <w:rsid w:val="00B82711"/>
    <w:rsid w:val="00B837DC"/>
    <w:rsid w:val="00B840DE"/>
    <w:rsid w:val="00B85168"/>
    <w:rsid w:val="00B865CC"/>
    <w:rsid w:val="00B8778F"/>
    <w:rsid w:val="00B87940"/>
    <w:rsid w:val="00B904BD"/>
    <w:rsid w:val="00B93562"/>
    <w:rsid w:val="00B936C6"/>
    <w:rsid w:val="00B955DD"/>
    <w:rsid w:val="00B9749D"/>
    <w:rsid w:val="00BA01F1"/>
    <w:rsid w:val="00BA1994"/>
    <w:rsid w:val="00BA1E88"/>
    <w:rsid w:val="00BA343C"/>
    <w:rsid w:val="00BA45E3"/>
    <w:rsid w:val="00BA47CC"/>
    <w:rsid w:val="00BA6D18"/>
    <w:rsid w:val="00BA7A94"/>
    <w:rsid w:val="00BB18DC"/>
    <w:rsid w:val="00BB373D"/>
    <w:rsid w:val="00BB382E"/>
    <w:rsid w:val="00BB749F"/>
    <w:rsid w:val="00BB7E6E"/>
    <w:rsid w:val="00BC070B"/>
    <w:rsid w:val="00BC2ABC"/>
    <w:rsid w:val="00BC37E9"/>
    <w:rsid w:val="00BC3FDA"/>
    <w:rsid w:val="00BC42C9"/>
    <w:rsid w:val="00BC5DBD"/>
    <w:rsid w:val="00BC6802"/>
    <w:rsid w:val="00BC7D42"/>
    <w:rsid w:val="00BD0D40"/>
    <w:rsid w:val="00BD21DC"/>
    <w:rsid w:val="00BD556A"/>
    <w:rsid w:val="00BD5D11"/>
    <w:rsid w:val="00BD66A4"/>
    <w:rsid w:val="00BD746C"/>
    <w:rsid w:val="00BE0452"/>
    <w:rsid w:val="00BE057B"/>
    <w:rsid w:val="00BE0D15"/>
    <w:rsid w:val="00BE22DE"/>
    <w:rsid w:val="00BE231D"/>
    <w:rsid w:val="00BE5E84"/>
    <w:rsid w:val="00BE6740"/>
    <w:rsid w:val="00BF034F"/>
    <w:rsid w:val="00BF03D6"/>
    <w:rsid w:val="00BF133D"/>
    <w:rsid w:val="00BF1A1B"/>
    <w:rsid w:val="00BF29CF"/>
    <w:rsid w:val="00BF3459"/>
    <w:rsid w:val="00BF5C68"/>
    <w:rsid w:val="00BF5EF4"/>
    <w:rsid w:val="00BF6C99"/>
    <w:rsid w:val="00BF7C29"/>
    <w:rsid w:val="00C009D8"/>
    <w:rsid w:val="00C00FCE"/>
    <w:rsid w:val="00C02863"/>
    <w:rsid w:val="00C02C14"/>
    <w:rsid w:val="00C031CC"/>
    <w:rsid w:val="00C036A3"/>
    <w:rsid w:val="00C03B38"/>
    <w:rsid w:val="00C06640"/>
    <w:rsid w:val="00C1478D"/>
    <w:rsid w:val="00C159D4"/>
    <w:rsid w:val="00C15D7A"/>
    <w:rsid w:val="00C1733F"/>
    <w:rsid w:val="00C17605"/>
    <w:rsid w:val="00C203B3"/>
    <w:rsid w:val="00C21AA9"/>
    <w:rsid w:val="00C22F56"/>
    <w:rsid w:val="00C24A96"/>
    <w:rsid w:val="00C24B6A"/>
    <w:rsid w:val="00C25069"/>
    <w:rsid w:val="00C26163"/>
    <w:rsid w:val="00C27575"/>
    <w:rsid w:val="00C30158"/>
    <w:rsid w:val="00C30ED7"/>
    <w:rsid w:val="00C323B8"/>
    <w:rsid w:val="00C32BCE"/>
    <w:rsid w:val="00C33563"/>
    <w:rsid w:val="00C34CAE"/>
    <w:rsid w:val="00C350A7"/>
    <w:rsid w:val="00C3637D"/>
    <w:rsid w:val="00C37469"/>
    <w:rsid w:val="00C4081C"/>
    <w:rsid w:val="00C41E6A"/>
    <w:rsid w:val="00C44347"/>
    <w:rsid w:val="00C458E6"/>
    <w:rsid w:val="00C46770"/>
    <w:rsid w:val="00C51700"/>
    <w:rsid w:val="00C5239D"/>
    <w:rsid w:val="00C52511"/>
    <w:rsid w:val="00C54104"/>
    <w:rsid w:val="00C602A0"/>
    <w:rsid w:val="00C60384"/>
    <w:rsid w:val="00C60D49"/>
    <w:rsid w:val="00C61632"/>
    <w:rsid w:val="00C64016"/>
    <w:rsid w:val="00C64599"/>
    <w:rsid w:val="00C6495B"/>
    <w:rsid w:val="00C65495"/>
    <w:rsid w:val="00C67555"/>
    <w:rsid w:val="00C7025D"/>
    <w:rsid w:val="00C713A8"/>
    <w:rsid w:val="00C72AA2"/>
    <w:rsid w:val="00C72EF1"/>
    <w:rsid w:val="00C7367B"/>
    <w:rsid w:val="00C75699"/>
    <w:rsid w:val="00C7610C"/>
    <w:rsid w:val="00C7709C"/>
    <w:rsid w:val="00C80AC8"/>
    <w:rsid w:val="00C812ED"/>
    <w:rsid w:val="00C8346E"/>
    <w:rsid w:val="00C83A5C"/>
    <w:rsid w:val="00C84FA6"/>
    <w:rsid w:val="00C86439"/>
    <w:rsid w:val="00C86988"/>
    <w:rsid w:val="00C87083"/>
    <w:rsid w:val="00C873B2"/>
    <w:rsid w:val="00C91861"/>
    <w:rsid w:val="00C92870"/>
    <w:rsid w:val="00C9438E"/>
    <w:rsid w:val="00C954FF"/>
    <w:rsid w:val="00C96EE1"/>
    <w:rsid w:val="00CA0474"/>
    <w:rsid w:val="00CA0A87"/>
    <w:rsid w:val="00CA1BA2"/>
    <w:rsid w:val="00CA2AFB"/>
    <w:rsid w:val="00CA5912"/>
    <w:rsid w:val="00CA5A1D"/>
    <w:rsid w:val="00CA66FD"/>
    <w:rsid w:val="00CB1B72"/>
    <w:rsid w:val="00CB47BB"/>
    <w:rsid w:val="00CB4D9B"/>
    <w:rsid w:val="00CB529A"/>
    <w:rsid w:val="00CB5A7C"/>
    <w:rsid w:val="00CB5A9B"/>
    <w:rsid w:val="00CB607A"/>
    <w:rsid w:val="00CB6E4B"/>
    <w:rsid w:val="00CB74DF"/>
    <w:rsid w:val="00CC0958"/>
    <w:rsid w:val="00CC0BFB"/>
    <w:rsid w:val="00CC32DE"/>
    <w:rsid w:val="00CC4573"/>
    <w:rsid w:val="00CC4BED"/>
    <w:rsid w:val="00CC57F7"/>
    <w:rsid w:val="00CC5C7B"/>
    <w:rsid w:val="00CD00D3"/>
    <w:rsid w:val="00CD07FC"/>
    <w:rsid w:val="00CD2570"/>
    <w:rsid w:val="00CD387C"/>
    <w:rsid w:val="00CD4529"/>
    <w:rsid w:val="00CD4EBC"/>
    <w:rsid w:val="00CD55DF"/>
    <w:rsid w:val="00CD5DB9"/>
    <w:rsid w:val="00CD634D"/>
    <w:rsid w:val="00CD6482"/>
    <w:rsid w:val="00CD6D44"/>
    <w:rsid w:val="00CE180C"/>
    <w:rsid w:val="00CE2359"/>
    <w:rsid w:val="00CE7DBD"/>
    <w:rsid w:val="00CF1E39"/>
    <w:rsid w:val="00CF20B0"/>
    <w:rsid w:val="00CF361B"/>
    <w:rsid w:val="00CF3B8B"/>
    <w:rsid w:val="00CF457B"/>
    <w:rsid w:val="00CF50E1"/>
    <w:rsid w:val="00CF59F8"/>
    <w:rsid w:val="00CF7B25"/>
    <w:rsid w:val="00D003C6"/>
    <w:rsid w:val="00D00538"/>
    <w:rsid w:val="00D022B7"/>
    <w:rsid w:val="00D02729"/>
    <w:rsid w:val="00D02FCA"/>
    <w:rsid w:val="00D03153"/>
    <w:rsid w:val="00D032ED"/>
    <w:rsid w:val="00D03726"/>
    <w:rsid w:val="00D04204"/>
    <w:rsid w:val="00D04C30"/>
    <w:rsid w:val="00D052BF"/>
    <w:rsid w:val="00D064F6"/>
    <w:rsid w:val="00D06B70"/>
    <w:rsid w:val="00D11301"/>
    <w:rsid w:val="00D11D48"/>
    <w:rsid w:val="00D13734"/>
    <w:rsid w:val="00D13746"/>
    <w:rsid w:val="00D140F3"/>
    <w:rsid w:val="00D15B5E"/>
    <w:rsid w:val="00D179B6"/>
    <w:rsid w:val="00D20169"/>
    <w:rsid w:val="00D20F83"/>
    <w:rsid w:val="00D2213E"/>
    <w:rsid w:val="00D22622"/>
    <w:rsid w:val="00D23C4A"/>
    <w:rsid w:val="00D261FD"/>
    <w:rsid w:val="00D266FF"/>
    <w:rsid w:val="00D26D34"/>
    <w:rsid w:val="00D2710B"/>
    <w:rsid w:val="00D313A2"/>
    <w:rsid w:val="00D31594"/>
    <w:rsid w:val="00D317CE"/>
    <w:rsid w:val="00D34FA2"/>
    <w:rsid w:val="00D35DCA"/>
    <w:rsid w:val="00D36B12"/>
    <w:rsid w:val="00D37398"/>
    <w:rsid w:val="00D40642"/>
    <w:rsid w:val="00D441BB"/>
    <w:rsid w:val="00D443BA"/>
    <w:rsid w:val="00D461F8"/>
    <w:rsid w:val="00D5030D"/>
    <w:rsid w:val="00D51749"/>
    <w:rsid w:val="00D53AB8"/>
    <w:rsid w:val="00D54979"/>
    <w:rsid w:val="00D54FC1"/>
    <w:rsid w:val="00D60725"/>
    <w:rsid w:val="00D609EE"/>
    <w:rsid w:val="00D62331"/>
    <w:rsid w:val="00D63539"/>
    <w:rsid w:val="00D64C7E"/>
    <w:rsid w:val="00D65A36"/>
    <w:rsid w:val="00D65E4B"/>
    <w:rsid w:val="00D66BB7"/>
    <w:rsid w:val="00D66F1B"/>
    <w:rsid w:val="00D6761F"/>
    <w:rsid w:val="00D71235"/>
    <w:rsid w:val="00D71396"/>
    <w:rsid w:val="00D71774"/>
    <w:rsid w:val="00D71A3F"/>
    <w:rsid w:val="00D73B2B"/>
    <w:rsid w:val="00D73CAF"/>
    <w:rsid w:val="00D75C11"/>
    <w:rsid w:val="00D76CBA"/>
    <w:rsid w:val="00D77A99"/>
    <w:rsid w:val="00D80C3B"/>
    <w:rsid w:val="00D814B3"/>
    <w:rsid w:val="00D81BAC"/>
    <w:rsid w:val="00D81E85"/>
    <w:rsid w:val="00D82A1B"/>
    <w:rsid w:val="00D84A59"/>
    <w:rsid w:val="00D85C6A"/>
    <w:rsid w:val="00D86680"/>
    <w:rsid w:val="00D905AC"/>
    <w:rsid w:val="00D90D04"/>
    <w:rsid w:val="00D94C5E"/>
    <w:rsid w:val="00D96868"/>
    <w:rsid w:val="00DA3103"/>
    <w:rsid w:val="00DA39AF"/>
    <w:rsid w:val="00DA453A"/>
    <w:rsid w:val="00DA5651"/>
    <w:rsid w:val="00DA5E98"/>
    <w:rsid w:val="00DB1CA8"/>
    <w:rsid w:val="00DB298B"/>
    <w:rsid w:val="00DB31C8"/>
    <w:rsid w:val="00DB4B9A"/>
    <w:rsid w:val="00DB4FC4"/>
    <w:rsid w:val="00DB50C9"/>
    <w:rsid w:val="00DB62C8"/>
    <w:rsid w:val="00DB7043"/>
    <w:rsid w:val="00DC0A88"/>
    <w:rsid w:val="00DC3DD4"/>
    <w:rsid w:val="00DC4C7E"/>
    <w:rsid w:val="00DC673D"/>
    <w:rsid w:val="00DD43FC"/>
    <w:rsid w:val="00DD5968"/>
    <w:rsid w:val="00DD7C26"/>
    <w:rsid w:val="00DE00F4"/>
    <w:rsid w:val="00DE0629"/>
    <w:rsid w:val="00DE2D7D"/>
    <w:rsid w:val="00DE52FD"/>
    <w:rsid w:val="00DE5F63"/>
    <w:rsid w:val="00DE7CF9"/>
    <w:rsid w:val="00DF0F03"/>
    <w:rsid w:val="00DF16D6"/>
    <w:rsid w:val="00DF353B"/>
    <w:rsid w:val="00DF36E2"/>
    <w:rsid w:val="00DF37B5"/>
    <w:rsid w:val="00DF37BA"/>
    <w:rsid w:val="00DF3C34"/>
    <w:rsid w:val="00DF50BF"/>
    <w:rsid w:val="00DF534F"/>
    <w:rsid w:val="00DF6CAD"/>
    <w:rsid w:val="00DF7B0E"/>
    <w:rsid w:val="00E030DE"/>
    <w:rsid w:val="00E0358D"/>
    <w:rsid w:val="00E04B07"/>
    <w:rsid w:val="00E05132"/>
    <w:rsid w:val="00E05940"/>
    <w:rsid w:val="00E10015"/>
    <w:rsid w:val="00E1013E"/>
    <w:rsid w:val="00E11AD9"/>
    <w:rsid w:val="00E121AB"/>
    <w:rsid w:val="00E12D0A"/>
    <w:rsid w:val="00E13981"/>
    <w:rsid w:val="00E14304"/>
    <w:rsid w:val="00E14EB5"/>
    <w:rsid w:val="00E1652E"/>
    <w:rsid w:val="00E176CC"/>
    <w:rsid w:val="00E17AB6"/>
    <w:rsid w:val="00E20096"/>
    <w:rsid w:val="00E2057B"/>
    <w:rsid w:val="00E20A25"/>
    <w:rsid w:val="00E22E8F"/>
    <w:rsid w:val="00E245CB"/>
    <w:rsid w:val="00E24C64"/>
    <w:rsid w:val="00E254AB"/>
    <w:rsid w:val="00E26FA1"/>
    <w:rsid w:val="00E302AD"/>
    <w:rsid w:val="00E306B5"/>
    <w:rsid w:val="00E35A10"/>
    <w:rsid w:val="00E36609"/>
    <w:rsid w:val="00E36B0F"/>
    <w:rsid w:val="00E36F5F"/>
    <w:rsid w:val="00E374AD"/>
    <w:rsid w:val="00E405EB"/>
    <w:rsid w:val="00E4419A"/>
    <w:rsid w:val="00E44244"/>
    <w:rsid w:val="00E4572A"/>
    <w:rsid w:val="00E46E9B"/>
    <w:rsid w:val="00E46FF1"/>
    <w:rsid w:val="00E47284"/>
    <w:rsid w:val="00E529BE"/>
    <w:rsid w:val="00E56029"/>
    <w:rsid w:val="00E563BC"/>
    <w:rsid w:val="00E56CB4"/>
    <w:rsid w:val="00E57AD6"/>
    <w:rsid w:val="00E57ED6"/>
    <w:rsid w:val="00E64908"/>
    <w:rsid w:val="00E64AFF"/>
    <w:rsid w:val="00E65C4C"/>
    <w:rsid w:val="00E65E37"/>
    <w:rsid w:val="00E66B95"/>
    <w:rsid w:val="00E70367"/>
    <w:rsid w:val="00E72575"/>
    <w:rsid w:val="00E72C81"/>
    <w:rsid w:val="00E732D7"/>
    <w:rsid w:val="00E73AF1"/>
    <w:rsid w:val="00E762A5"/>
    <w:rsid w:val="00E773B7"/>
    <w:rsid w:val="00E77DD3"/>
    <w:rsid w:val="00E822D6"/>
    <w:rsid w:val="00E82473"/>
    <w:rsid w:val="00E830FA"/>
    <w:rsid w:val="00E837A0"/>
    <w:rsid w:val="00E83FC9"/>
    <w:rsid w:val="00E8484E"/>
    <w:rsid w:val="00E85513"/>
    <w:rsid w:val="00E85B94"/>
    <w:rsid w:val="00E861E1"/>
    <w:rsid w:val="00E862F3"/>
    <w:rsid w:val="00E900C6"/>
    <w:rsid w:val="00E90C39"/>
    <w:rsid w:val="00E90EB1"/>
    <w:rsid w:val="00E91081"/>
    <w:rsid w:val="00E92866"/>
    <w:rsid w:val="00E95F32"/>
    <w:rsid w:val="00E9738B"/>
    <w:rsid w:val="00EA07B1"/>
    <w:rsid w:val="00EA08A4"/>
    <w:rsid w:val="00EA452C"/>
    <w:rsid w:val="00EA4AAF"/>
    <w:rsid w:val="00EA55FE"/>
    <w:rsid w:val="00EA578C"/>
    <w:rsid w:val="00EA5C40"/>
    <w:rsid w:val="00EA6B0C"/>
    <w:rsid w:val="00EA77B6"/>
    <w:rsid w:val="00EB00E3"/>
    <w:rsid w:val="00EB0C61"/>
    <w:rsid w:val="00EB1760"/>
    <w:rsid w:val="00EB5384"/>
    <w:rsid w:val="00EB6C7F"/>
    <w:rsid w:val="00EC0100"/>
    <w:rsid w:val="00EC0E96"/>
    <w:rsid w:val="00EC1E17"/>
    <w:rsid w:val="00EC2BB4"/>
    <w:rsid w:val="00EC2C18"/>
    <w:rsid w:val="00EC33FD"/>
    <w:rsid w:val="00EC3C6C"/>
    <w:rsid w:val="00EC4A33"/>
    <w:rsid w:val="00ED0DED"/>
    <w:rsid w:val="00ED4839"/>
    <w:rsid w:val="00ED5F51"/>
    <w:rsid w:val="00ED6022"/>
    <w:rsid w:val="00ED7572"/>
    <w:rsid w:val="00EE0EBA"/>
    <w:rsid w:val="00EE23AB"/>
    <w:rsid w:val="00EE4B74"/>
    <w:rsid w:val="00EE7D49"/>
    <w:rsid w:val="00EE7E26"/>
    <w:rsid w:val="00EE7E96"/>
    <w:rsid w:val="00EF2790"/>
    <w:rsid w:val="00EF3E92"/>
    <w:rsid w:val="00F022E6"/>
    <w:rsid w:val="00F02818"/>
    <w:rsid w:val="00F03D6E"/>
    <w:rsid w:val="00F04504"/>
    <w:rsid w:val="00F05E48"/>
    <w:rsid w:val="00F06B94"/>
    <w:rsid w:val="00F07F99"/>
    <w:rsid w:val="00F107AD"/>
    <w:rsid w:val="00F11BE3"/>
    <w:rsid w:val="00F11EB8"/>
    <w:rsid w:val="00F12FF3"/>
    <w:rsid w:val="00F134F4"/>
    <w:rsid w:val="00F1389B"/>
    <w:rsid w:val="00F144BB"/>
    <w:rsid w:val="00F15865"/>
    <w:rsid w:val="00F15F73"/>
    <w:rsid w:val="00F16265"/>
    <w:rsid w:val="00F175E9"/>
    <w:rsid w:val="00F17B3A"/>
    <w:rsid w:val="00F2008C"/>
    <w:rsid w:val="00F22F9B"/>
    <w:rsid w:val="00F23D4C"/>
    <w:rsid w:val="00F23E99"/>
    <w:rsid w:val="00F26338"/>
    <w:rsid w:val="00F26841"/>
    <w:rsid w:val="00F2747D"/>
    <w:rsid w:val="00F27F2D"/>
    <w:rsid w:val="00F31517"/>
    <w:rsid w:val="00F31B26"/>
    <w:rsid w:val="00F32FF4"/>
    <w:rsid w:val="00F34C50"/>
    <w:rsid w:val="00F3642B"/>
    <w:rsid w:val="00F3739E"/>
    <w:rsid w:val="00F37704"/>
    <w:rsid w:val="00F415AB"/>
    <w:rsid w:val="00F419EC"/>
    <w:rsid w:val="00F421A9"/>
    <w:rsid w:val="00F42F15"/>
    <w:rsid w:val="00F4334B"/>
    <w:rsid w:val="00F451BB"/>
    <w:rsid w:val="00F453A3"/>
    <w:rsid w:val="00F47488"/>
    <w:rsid w:val="00F502F5"/>
    <w:rsid w:val="00F52117"/>
    <w:rsid w:val="00F52234"/>
    <w:rsid w:val="00F533E0"/>
    <w:rsid w:val="00F53F02"/>
    <w:rsid w:val="00F54DDD"/>
    <w:rsid w:val="00F56D90"/>
    <w:rsid w:val="00F6266A"/>
    <w:rsid w:val="00F62E6D"/>
    <w:rsid w:val="00F63D04"/>
    <w:rsid w:val="00F64F4D"/>
    <w:rsid w:val="00F65084"/>
    <w:rsid w:val="00F65496"/>
    <w:rsid w:val="00F65E39"/>
    <w:rsid w:val="00F70F3B"/>
    <w:rsid w:val="00F71125"/>
    <w:rsid w:val="00F713B0"/>
    <w:rsid w:val="00F71593"/>
    <w:rsid w:val="00F71A30"/>
    <w:rsid w:val="00F71D9C"/>
    <w:rsid w:val="00F73C0F"/>
    <w:rsid w:val="00F74067"/>
    <w:rsid w:val="00F7480A"/>
    <w:rsid w:val="00F755C6"/>
    <w:rsid w:val="00F76F14"/>
    <w:rsid w:val="00F773DC"/>
    <w:rsid w:val="00F81887"/>
    <w:rsid w:val="00F81CD1"/>
    <w:rsid w:val="00F82A47"/>
    <w:rsid w:val="00F82CE6"/>
    <w:rsid w:val="00F84276"/>
    <w:rsid w:val="00F852A3"/>
    <w:rsid w:val="00F85489"/>
    <w:rsid w:val="00F863F8"/>
    <w:rsid w:val="00F8707E"/>
    <w:rsid w:val="00F905D8"/>
    <w:rsid w:val="00F90662"/>
    <w:rsid w:val="00F97080"/>
    <w:rsid w:val="00F97CE5"/>
    <w:rsid w:val="00FA092D"/>
    <w:rsid w:val="00FA1A1E"/>
    <w:rsid w:val="00FA29C5"/>
    <w:rsid w:val="00FA317B"/>
    <w:rsid w:val="00FA472A"/>
    <w:rsid w:val="00FA7ECF"/>
    <w:rsid w:val="00FB29BE"/>
    <w:rsid w:val="00FB3064"/>
    <w:rsid w:val="00FB324F"/>
    <w:rsid w:val="00FB431F"/>
    <w:rsid w:val="00FB63CF"/>
    <w:rsid w:val="00FB6A34"/>
    <w:rsid w:val="00FC1ABA"/>
    <w:rsid w:val="00FC24E7"/>
    <w:rsid w:val="00FC37F5"/>
    <w:rsid w:val="00FC45CD"/>
    <w:rsid w:val="00FC5843"/>
    <w:rsid w:val="00FC58C3"/>
    <w:rsid w:val="00FC64C5"/>
    <w:rsid w:val="00FC7693"/>
    <w:rsid w:val="00FD01EC"/>
    <w:rsid w:val="00FD4C7E"/>
    <w:rsid w:val="00FD5C3C"/>
    <w:rsid w:val="00FE08BB"/>
    <w:rsid w:val="00FE0DE6"/>
    <w:rsid w:val="00FE450F"/>
    <w:rsid w:val="00FE527A"/>
    <w:rsid w:val="00FE57FC"/>
    <w:rsid w:val="00FE698D"/>
    <w:rsid w:val="00FF0065"/>
    <w:rsid w:val="00FF0BCC"/>
    <w:rsid w:val="00FF1319"/>
    <w:rsid w:val="00FF25A2"/>
    <w:rsid w:val="00FF2955"/>
    <w:rsid w:val="00FF3861"/>
    <w:rsid w:val="00FF3B0F"/>
    <w:rsid w:val="00FF3B30"/>
    <w:rsid w:val="00FF3EC6"/>
    <w:rsid w:val="00FF4146"/>
    <w:rsid w:val="00FF4BFF"/>
    <w:rsid w:val="00FF4FAF"/>
    <w:rsid w:val="00FF6985"/>
    <w:rsid w:val="00FF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0A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C301E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B32F6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C301E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274C12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2400A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400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400A3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400A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List Paragraph"/>
    <w:basedOn w:val="a"/>
    <w:uiPriority w:val="99"/>
    <w:qFormat/>
    <w:rsid w:val="002400A3"/>
    <w:pPr>
      <w:ind w:left="720"/>
      <w:contextualSpacing/>
    </w:pPr>
  </w:style>
  <w:style w:type="table" w:styleId="a4">
    <w:name w:val="Table Grid"/>
    <w:basedOn w:val="a1"/>
    <w:uiPriority w:val="99"/>
    <w:rsid w:val="002400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804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804052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54603D"/>
    <w:rPr>
      <w:sz w:val="22"/>
      <w:szCs w:val="22"/>
      <w:lang w:eastAsia="en-US"/>
    </w:rPr>
  </w:style>
  <w:style w:type="paragraph" w:customStyle="1" w:styleId="21">
    <w:name w:val="Знак Знак2 Знак Знак Знак Знак Знак Знак Знак Знак Знак Знак"/>
    <w:basedOn w:val="a"/>
    <w:uiPriority w:val="99"/>
    <w:rsid w:val="006A2FAA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4">
    <w:name w:val="Знак Знак2 Знак Знак Знак Знак Знак Знак Знак Знак Знак Знак4"/>
    <w:basedOn w:val="a"/>
    <w:uiPriority w:val="99"/>
    <w:rsid w:val="00FF698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3">
    <w:name w:val="Знак Знак2 Знак Знак Знак Знак Знак Знак Знак Знак Знак Знак3"/>
    <w:basedOn w:val="a"/>
    <w:uiPriority w:val="99"/>
    <w:rsid w:val="008B40A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2">
    <w:name w:val="Знак Знак2 Знак Знак Знак Знак Знак Знак Знак Знак Знак Знак2"/>
    <w:basedOn w:val="a"/>
    <w:uiPriority w:val="99"/>
    <w:rsid w:val="00AA13B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consplusnormal0">
    <w:name w:val="consplusnormal"/>
    <w:basedOn w:val="a"/>
    <w:uiPriority w:val="99"/>
    <w:rsid w:val="005D57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uiPriority w:val="99"/>
    <w:rsid w:val="005D0E23"/>
    <w:rPr>
      <w:rFonts w:cs="Times New Roman"/>
      <w:color w:val="0000FF"/>
      <w:u w:val="single"/>
    </w:rPr>
  </w:style>
  <w:style w:type="paragraph" w:styleId="a9">
    <w:name w:val="Normal (Web)"/>
    <w:basedOn w:val="a"/>
    <w:uiPriority w:val="99"/>
    <w:rsid w:val="00DA453A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1C4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  <w:locked/>
    <w:rsid w:val="001C4177"/>
    <w:rPr>
      <w:rFonts w:cs="Times New Roman"/>
    </w:rPr>
  </w:style>
  <w:style w:type="paragraph" w:styleId="ac">
    <w:name w:val="footer"/>
    <w:basedOn w:val="a"/>
    <w:link w:val="ad"/>
    <w:uiPriority w:val="99"/>
    <w:rsid w:val="001C4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  <w:locked/>
    <w:rsid w:val="001C4177"/>
    <w:rPr>
      <w:rFonts w:cs="Times New Roman"/>
    </w:rPr>
  </w:style>
  <w:style w:type="character" w:styleId="ae">
    <w:name w:val="FollowedHyperlink"/>
    <w:uiPriority w:val="99"/>
    <w:semiHidden/>
    <w:rsid w:val="00166F65"/>
    <w:rPr>
      <w:rFonts w:cs="Times New Roman"/>
      <w:color w:val="800080"/>
      <w:u w:val="single"/>
    </w:rPr>
  </w:style>
  <w:style w:type="paragraph" w:customStyle="1" w:styleId="210">
    <w:name w:val="Знак Знак2 Знак Знак Знак Знак Знак Знак Знак Знак Знак Знак1"/>
    <w:basedOn w:val="a"/>
    <w:uiPriority w:val="99"/>
    <w:rsid w:val="00EC010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FontStyle45">
    <w:name w:val="Font Style45"/>
    <w:uiPriority w:val="99"/>
    <w:rsid w:val="00036D99"/>
    <w:rPr>
      <w:rFonts w:ascii="Times New Roman" w:hAnsi="Times New Roman"/>
      <w:sz w:val="22"/>
    </w:rPr>
  </w:style>
  <w:style w:type="paragraph" w:customStyle="1" w:styleId="11">
    <w:name w:val="Абзац списка1"/>
    <w:basedOn w:val="a"/>
    <w:link w:val="ListParagraphChar"/>
    <w:uiPriority w:val="99"/>
    <w:rsid w:val="00036D99"/>
    <w:pPr>
      <w:ind w:left="720"/>
      <w:contextualSpacing/>
    </w:pPr>
    <w:rPr>
      <w:b/>
      <w:sz w:val="20"/>
      <w:szCs w:val="20"/>
      <w:lang w:eastAsia="ru-RU"/>
    </w:rPr>
  </w:style>
  <w:style w:type="character" w:customStyle="1" w:styleId="ListParagraphChar">
    <w:name w:val="List Paragraph Char"/>
    <w:link w:val="11"/>
    <w:uiPriority w:val="99"/>
    <w:locked/>
    <w:rsid w:val="00036D99"/>
    <w:rPr>
      <w:rFonts w:ascii="Calibri" w:hAnsi="Calibri"/>
      <w:b/>
      <w:lang w:val="ru-RU" w:eastAsia="ru-RU"/>
    </w:rPr>
  </w:style>
  <w:style w:type="paragraph" w:styleId="af">
    <w:name w:val="Body Text"/>
    <w:basedOn w:val="a"/>
    <w:link w:val="af0"/>
    <w:uiPriority w:val="99"/>
    <w:rsid w:val="00E7257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0">
    <w:name w:val="Основной текст Знак"/>
    <w:link w:val="af"/>
    <w:uiPriority w:val="99"/>
    <w:semiHidden/>
    <w:locked/>
    <w:rsid w:val="00274C12"/>
    <w:rPr>
      <w:rFonts w:cs="Times New Roman"/>
      <w:lang w:eastAsia="en-US"/>
    </w:rPr>
  </w:style>
  <w:style w:type="paragraph" w:styleId="25">
    <w:name w:val="Body Text 2"/>
    <w:basedOn w:val="a"/>
    <w:link w:val="26"/>
    <w:uiPriority w:val="99"/>
    <w:rsid w:val="00E725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6">
    <w:name w:val="Основной текст 2 Знак"/>
    <w:link w:val="25"/>
    <w:uiPriority w:val="99"/>
    <w:semiHidden/>
    <w:locked/>
    <w:rsid w:val="00274C12"/>
    <w:rPr>
      <w:rFonts w:cs="Times New Roman"/>
      <w:lang w:eastAsia="en-US"/>
    </w:rPr>
  </w:style>
  <w:style w:type="paragraph" w:customStyle="1" w:styleId="27">
    <w:name w:val="Абзац списка2"/>
    <w:basedOn w:val="a"/>
    <w:link w:val="af1"/>
    <w:uiPriority w:val="99"/>
    <w:rsid w:val="009253C9"/>
    <w:pPr>
      <w:ind w:left="720"/>
      <w:contextualSpacing/>
    </w:pPr>
    <w:rPr>
      <w:b/>
      <w:sz w:val="20"/>
      <w:szCs w:val="20"/>
      <w:lang w:eastAsia="ru-RU"/>
    </w:rPr>
  </w:style>
  <w:style w:type="character" w:customStyle="1" w:styleId="af1">
    <w:name w:val="Абзац списка Знак"/>
    <w:link w:val="27"/>
    <w:uiPriority w:val="99"/>
    <w:locked/>
    <w:rsid w:val="009253C9"/>
    <w:rPr>
      <w:rFonts w:ascii="Calibri" w:hAnsi="Calibri"/>
      <w:b/>
    </w:rPr>
  </w:style>
  <w:style w:type="paragraph" w:styleId="af2">
    <w:name w:val="Body Text Indent"/>
    <w:basedOn w:val="a"/>
    <w:link w:val="af3"/>
    <w:uiPriority w:val="99"/>
    <w:rsid w:val="00F65E39"/>
    <w:pPr>
      <w:spacing w:after="120"/>
      <w:ind w:left="283"/>
    </w:pPr>
  </w:style>
  <w:style w:type="character" w:customStyle="1" w:styleId="af3">
    <w:name w:val="Основной текст с отступом Знак"/>
    <w:link w:val="af2"/>
    <w:uiPriority w:val="99"/>
    <w:locked/>
    <w:rsid w:val="00F4334B"/>
    <w:rPr>
      <w:rFonts w:ascii="Calibri" w:hAnsi="Calibri" w:cs="Times New Roman"/>
      <w:sz w:val="22"/>
      <w:szCs w:val="22"/>
      <w:lang w:val="ru-RU" w:eastAsia="en-US" w:bidi="ar-SA"/>
    </w:rPr>
  </w:style>
  <w:style w:type="paragraph" w:styleId="28">
    <w:name w:val="Body Text Indent 2"/>
    <w:basedOn w:val="a"/>
    <w:link w:val="29"/>
    <w:uiPriority w:val="99"/>
    <w:rsid w:val="00F65E39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link w:val="28"/>
    <w:uiPriority w:val="99"/>
    <w:semiHidden/>
    <w:locked/>
    <w:rsid w:val="00274C12"/>
    <w:rPr>
      <w:rFonts w:cs="Times New Roman"/>
      <w:lang w:eastAsia="en-US"/>
    </w:rPr>
  </w:style>
  <w:style w:type="paragraph" w:styleId="3">
    <w:name w:val="Body Text Indent 3"/>
    <w:basedOn w:val="a"/>
    <w:link w:val="30"/>
    <w:uiPriority w:val="99"/>
    <w:rsid w:val="00F65E3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274C12"/>
    <w:rPr>
      <w:rFonts w:cs="Times New Roman"/>
      <w:sz w:val="16"/>
      <w:szCs w:val="16"/>
      <w:lang w:eastAsia="en-US"/>
    </w:rPr>
  </w:style>
  <w:style w:type="character" w:customStyle="1" w:styleId="FontStyle46">
    <w:name w:val="Font Style46"/>
    <w:uiPriority w:val="99"/>
    <w:rsid w:val="00F65E39"/>
    <w:rPr>
      <w:rFonts w:ascii="Times New Roman" w:hAnsi="Times New Roman"/>
      <w:b/>
      <w:sz w:val="22"/>
    </w:rPr>
  </w:style>
  <w:style w:type="character" w:customStyle="1" w:styleId="FontStyle47">
    <w:name w:val="Font Style47"/>
    <w:uiPriority w:val="99"/>
    <w:rsid w:val="00F65E39"/>
    <w:rPr>
      <w:rFonts w:ascii="Times New Roman" w:hAnsi="Times New Roman"/>
      <w:b/>
      <w:sz w:val="20"/>
    </w:rPr>
  </w:style>
  <w:style w:type="character" w:customStyle="1" w:styleId="apple-converted-space">
    <w:name w:val="apple-converted-space"/>
    <w:uiPriority w:val="99"/>
    <w:rsid w:val="00F4334B"/>
  </w:style>
  <w:style w:type="character" w:customStyle="1" w:styleId="6">
    <w:name w:val="Знак Знак6"/>
    <w:uiPriority w:val="99"/>
    <w:rsid w:val="000D18A2"/>
    <w:rPr>
      <w:rFonts w:ascii="Times New Roman" w:hAnsi="Times New Roman"/>
      <w:sz w:val="24"/>
    </w:rPr>
  </w:style>
  <w:style w:type="character" w:customStyle="1" w:styleId="5">
    <w:name w:val="Знак Знак5"/>
    <w:uiPriority w:val="99"/>
    <w:rsid w:val="000D18A2"/>
    <w:rPr>
      <w:rFonts w:ascii="Times New Roman" w:hAnsi="Times New Roman"/>
      <w:sz w:val="24"/>
    </w:rPr>
  </w:style>
  <w:style w:type="paragraph" w:customStyle="1" w:styleId="af4">
    <w:name w:val="Стандарт"/>
    <w:basedOn w:val="af"/>
    <w:uiPriority w:val="99"/>
    <w:rsid w:val="000D18A2"/>
    <w:pPr>
      <w:autoSpaceDE/>
      <w:autoSpaceDN/>
      <w:adjustRightInd/>
      <w:spacing w:line="264" w:lineRule="auto"/>
      <w:ind w:firstLine="720"/>
    </w:pPr>
    <w:rPr>
      <w:sz w:val="28"/>
      <w:szCs w:val="20"/>
    </w:rPr>
  </w:style>
  <w:style w:type="character" w:customStyle="1" w:styleId="4">
    <w:name w:val="Знак Знак4"/>
    <w:uiPriority w:val="99"/>
    <w:semiHidden/>
    <w:rsid w:val="000D18A2"/>
    <w:rPr>
      <w:rFonts w:ascii="Times New Roman" w:hAnsi="Times New Roman"/>
      <w:sz w:val="24"/>
    </w:rPr>
  </w:style>
  <w:style w:type="paragraph" w:styleId="af5">
    <w:name w:val="footnote text"/>
    <w:basedOn w:val="a"/>
    <w:link w:val="af6"/>
    <w:uiPriority w:val="99"/>
    <w:semiHidden/>
    <w:rsid w:val="000D18A2"/>
    <w:pPr>
      <w:spacing w:after="0" w:line="240" w:lineRule="auto"/>
    </w:pPr>
    <w:rPr>
      <w:sz w:val="20"/>
      <w:szCs w:val="20"/>
      <w:lang w:eastAsia="ru-RU"/>
    </w:rPr>
  </w:style>
  <w:style w:type="character" w:customStyle="1" w:styleId="FootnoteTextChar">
    <w:name w:val="Footnote Text Char"/>
    <w:uiPriority w:val="99"/>
    <w:semiHidden/>
    <w:locked/>
    <w:rsid w:val="008E2DE9"/>
    <w:rPr>
      <w:rFonts w:cs="Times New Roman"/>
      <w:sz w:val="20"/>
      <w:szCs w:val="20"/>
      <w:lang w:eastAsia="en-US"/>
    </w:rPr>
  </w:style>
  <w:style w:type="character" w:customStyle="1" w:styleId="af6">
    <w:name w:val="Текст сноски Знак"/>
    <w:link w:val="af5"/>
    <w:uiPriority w:val="99"/>
    <w:semiHidden/>
    <w:locked/>
    <w:rsid w:val="000D18A2"/>
    <w:rPr>
      <w:lang w:val="ru-RU" w:eastAsia="ru-RU"/>
    </w:rPr>
  </w:style>
  <w:style w:type="character" w:styleId="af7">
    <w:name w:val="footnote reference"/>
    <w:uiPriority w:val="99"/>
    <w:semiHidden/>
    <w:rsid w:val="000D18A2"/>
    <w:rPr>
      <w:rFonts w:cs="Times New Roman"/>
      <w:vertAlign w:val="superscript"/>
    </w:rPr>
  </w:style>
  <w:style w:type="character" w:customStyle="1" w:styleId="2a">
    <w:name w:val="Знак Знак2"/>
    <w:uiPriority w:val="99"/>
    <w:semiHidden/>
    <w:rsid w:val="000D18A2"/>
    <w:rPr>
      <w:rFonts w:ascii="Times New Roman" w:hAnsi="Times New Roman"/>
      <w:sz w:val="24"/>
    </w:rPr>
  </w:style>
  <w:style w:type="paragraph" w:customStyle="1" w:styleId="12">
    <w:name w:val="Без интервала1"/>
    <w:uiPriority w:val="99"/>
    <w:rsid w:val="000D18A2"/>
    <w:rPr>
      <w:sz w:val="22"/>
      <w:szCs w:val="22"/>
    </w:rPr>
  </w:style>
  <w:style w:type="paragraph" w:customStyle="1" w:styleId="Default">
    <w:name w:val="Default"/>
    <w:uiPriority w:val="99"/>
    <w:rsid w:val="000D18A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WW8Num1z0">
    <w:name w:val="WW8Num1z0"/>
    <w:uiPriority w:val="99"/>
    <w:rsid w:val="000D18A2"/>
    <w:rPr>
      <w:rFonts w:ascii="Times New Roman" w:hAnsi="Times New Roman"/>
      <w:color w:val="auto"/>
      <w:sz w:val="24"/>
      <w:lang w:val="ru-RU"/>
    </w:rPr>
  </w:style>
  <w:style w:type="character" w:customStyle="1" w:styleId="13">
    <w:name w:val="Знак Знак1"/>
    <w:uiPriority w:val="99"/>
    <w:semiHidden/>
    <w:rsid w:val="000D18A2"/>
    <w:rPr>
      <w:rFonts w:ascii="Times New Roman" w:hAnsi="Times New Roman"/>
      <w:sz w:val="24"/>
    </w:rPr>
  </w:style>
  <w:style w:type="paragraph" w:customStyle="1" w:styleId="af8">
    <w:name w:val="Знак Знак Знак Знак Знак Знак Знак Знак Знак Знак Знак Знак Знак Знак Знак Знак Знак Знак Знак"/>
    <w:basedOn w:val="a"/>
    <w:uiPriority w:val="99"/>
    <w:rsid w:val="000D18A2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7">
    <w:name w:val="Знак Знак7"/>
    <w:uiPriority w:val="99"/>
    <w:rsid w:val="000D18A2"/>
    <w:rPr>
      <w:rFonts w:ascii="Times New Roman" w:hAnsi="Times New Roman"/>
      <w:b/>
      <w:sz w:val="36"/>
    </w:rPr>
  </w:style>
  <w:style w:type="paragraph" w:styleId="af9">
    <w:name w:val="endnote text"/>
    <w:basedOn w:val="a"/>
    <w:link w:val="afa"/>
    <w:uiPriority w:val="99"/>
    <w:semiHidden/>
    <w:rsid w:val="000D18A2"/>
    <w:pPr>
      <w:spacing w:after="0" w:line="240" w:lineRule="auto"/>
    </w:pPr>
    <w:rPr>
      <w:sz w:val="20"/>
      <w:szCs w:val="20"/>
      <w:lang w:eastAsia="ru-RU"/>
    </w:rPr>
  </w:style>
  <w:style w:type="character" w:customStyle="1" w:styleId="EndnoteTextChar">
    <w:name w:val="Endnote Text Char"/>
    <w:uiPriority w:val="99"/>
    <w:semiHidden/>
    <w:locked/>
    <w:rsid w:val="008E2DE9"/>
    <w:rPr>
      <w:rFonts w:cs="Times New Roman"/>
      <w:sz w:val="20"/>
      <w:szCs w:val="20"/>
      <w:lang w:eastAsia="en-US"/>
    </w:rPr>
  </w:style>
  <w:style w:type="character" w:customStyle="1" w:styleId="afa">
    <w:name w:val="Текст концевой сноски Знак"/>
    <w:link w:val="af9"/>
    <w:uiPriority w:val="99"/>
    <w:semiHidden/>
    <w:locked/>
    <w:rsid w:val="000D18A2"/>
    <w:rPr>
      <w:lang w:val="ru-RU" w:eastAsia="ru-RU"/>
    </w:rPr>
  </w:style>
  <w:style w:type="character" w:styleId="afb">
    <w:name w:val="endnote reference"/>
    <w:uiPriority w:val="99"/>
    <w:semiHidden/>
    <w:rsid w:val="000D18A2"/>
    <w:rPr>
      <w:rFonts w:cs="Times New Roman"/>
      <w:vertAlign w:val="superscript"/>
    </w:rPr>
  </w:style>
  <w:style w:type="character" w:customStyle="1" w:styleId="blk">
    <w:name w:val="blk"/>
    <w:uiPriority w:val="99"/>
    <w:rsid w:val="000D18A2"/>
    <w:rPr>
      <w:rFonts w:cs="Times New Roman"/>
    </w:rPr>
  </w:style>
  <w:style w:type="character" w:customStyle="1" w:styleId="61">
    <w:name w:val="Знак Знак61"/>
    <w:uiPriority w:val="99"/>
    <w:rsid w:val="00E20A25"/>
    <w:rPr>
      <w:rFonts w:ascii="Times New Roman" w:eastAsia="Times New Roman" w:hAnsi="Times New Roman"/>
      <w:sz w:val="24"/>
    </w:rPr>
  </w:style>
  <w:style w:type="character" w:customStyle="1" w:styleId="51">
    <w:name w:val="Знак Знак51"/>
    <w:uiPriority w:val="99"/>
    <w:rsid w:val="00E20A25"/>
    <w:rPr>
      <w:rFonts w:ascii="Times New Roman" w:eastAsia="Times New Roman" w:hAnsi="Times New Roman"/>
      <w:sz w:val="24"/>
    </w:rPr>
  </w:style>
  <w:style w:type="character" w:customStyle="1" w:styleId="41">
    <w:name w:val="Знак Знак41"/>
    <w:uiPriority w:val="99"/>
    <w:semiHidden/>
    <w:rsid w:val="00E20A25"/>
    <w:rPr>
      <w:rFonts w:ascii="Times New Roman" w:eastAsia="Times New Roman" w:hAnsi="Times New Roman"/>
      <w:sz w:val="24"/>
    </w:rPr>
  </w:style>
  <w:style w:type="character" w:customStyle="1" w:styleId="31">
    <w:name w:val="Знак Знак3"/>
    <w:uiPriority w:val="99"/>
    <w:semiHidden/>
    <w:rsid w:val="00E20A25"/>
    <w:rPr>
      <w:rFonts w:ascii="Times New Roman" w:eastAsia="Times New Roman" w:hAnsi="Times New Roman"/>
      <w:sz w:val="20"/>
    </w:rPr>
  </w:style>
  <w:style w:type="character" w:customStyle="1" w:styleId="211">
    <w:name w:val="Знак Знак21"/>
    <w:uiPriority w:val="99"/>
    <w:semiHidden/>
    <w:rsid w:val="00E20A25"/>
    <w:rPr>
      <w:rFonts w:ascii="Times New Roman" w:eastAsia="Times New Roman" w:hAnsi="Times New Roman"/>
      <w:sz w:val="24"/>
    </w:rPr>
  </w:style>
  <w:style w:type="character" w:customStyle="1" w:styleId="110">
    <w:name w:val="Знак Знак11"/>
    <w:uiPriority w:val="99"/>
    <w:semiHidden/>
    <w:rsid w:val="00E20A25"/>
    <w:rPr>
      <w:rFonts w:ascii="Times New Roman" w:eastAsia="Times New Roman" w:hAnsi="Times New Roman"/>
      <w:sz w:val="24"/>
    </w:rPr>
  </w:style>
  <w:style w:type="character" w:customStyle="1" w:styleId="71">
    <w:name w:val="Знак Знак71"/>
    <w:uiPriority w:val="99"/>
    <w:rsid w:val="00E20A25"/>
    <w:rPr>
      <w:rFonts w:ascii="Times New Roman" w:eastAsia="Times New Roman" w:hAnsi="Times New Roman"/>
      <w:b/>
      <w:sz w:val="36"/>
    </w:rPr>
  </w:style>
  <w:style w:type="character" w:customStyle="1" w:styleId="afc">
    <w:name w:val="Знак Знак"/>
    <w:uiPriority w:val="99"/>
    <w:semiHidden/>
    <w:rsid w:val="00E20A25"/>
    <w:rPr>
      <w:rFonts w:ascii="Times New Roman" w:eastAsia="Times New Roman" w:hAnsi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8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8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8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8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88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88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8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88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88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8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88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488181">
                                              <w:marLeft w:val="0"/>
                                              <w:marRight w:val="0"/>
                                              <w:marTop w:val="75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88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8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8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8184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8135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8816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88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8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8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88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8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8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88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8121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8146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88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8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88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8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88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8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8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8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88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88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8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8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88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488185">
                                              <w:marLeft w:val="0"/>
                                              <w:marRight w:val="0"/>
                                              <w:marTop w:val="75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8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F7402BCE1F119FB64D34B383CC70159EDA277056181A749806792B82FF85F8B3E9F65A87A54192RBiEF" TargetMode="External"/><Relationship Id="rId13" Type="http://schemas.openxmlformats.org/officeDocument/2006/relationships/hyperlink" Target="consultantplus://offline/ref=544928B5E28AA48944CDE6551B2148AF3468A9C37A9506AF718D4C19B78603C1QDd3O" TargetMode="External"/><Relationship Id="rId18" Type="http://schemas.openxmlformats.org/officeDocument/2006/relationships/hyperlink" Target="http://udmexport.ru/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44928B5E28AA48944CDF8580D4D16A73667FEC97E970AFE2AD21744E0Q8dFO" TargetMode="External"/><Relationship Id="rId17" Type="http://schemas.openxmlformats.org/officeDocument/2006/relationships/hyperlink" Target="http://rbi18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udbiz.ru/infra/liga_ur" TargetMode="External"/><Relationship Id="rId20" Type="http://schemas.openxmlformats.org/officeDocument/2006/relationships/hyperlink" Target="http://www.udbiz.ru/infra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DC3673E205AF12C7A4990BB4F0CAF8632B9931BE10C88C975C605B7AAI0e5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5FA8CCF2079D04ECC82A825D43C71D60D32DCC3539C5D55627A4E2A7BFFE5A7S2gCK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2BD0C005C65C736AC144FB043D2DD15ED4A350874236ADE9455EB61DB7035A72C7E60F2536433EA312F09AIFX2O" TargetMode="External"/><Relationship Id="rId19" Type="http://schemas.openxmlformats.org/officeDocument/2006/relationships/hyperlink" Target="http://www.udbiz.ru/infra/ugfpmp/projects/young_business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0F7402BCE1F119FB64D2ABE95A02C1C9FD4797C581A1425CC592276D5F68FAFF4A6AF18C3A84093BCCEC6R8i8F" TargetMode="External"/><Relationship Id="rId14" Type="http://schemas.openxmlformats.org/officeDocument/2006/relationships/hyperlink" Target="http://www.mozhga-rayon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25</Pages>
  <Words>11169</Words>
  <Characters>63665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МУНИЦИПАЛЬНАЯ ПРОГРАММА</vt:lpstr>
    </vt:vector>
  </TitlesOfParts>
  <Company>Управление финансов Администрации Можгинского  рай</Company>
  <LinksUpToDate>false</LinksUpToDate>
  <CharactersWithSpaces>74685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МУНИЦИПАЛЬНАЯ ПРОГРАММА</dc:title>
  <dc:subject/>
  <dc:creator>Sveta_Z</dc:creator>
  <cp:keywords/>
  <dc:description/>
  <cp:lastModifiedBy>Степанова</cp:lastModifiedBy>
  <cp:revision>59</cp:revision>
  <cp:lastPrinted>2015-01-26T09:44:00Z</cp:lastPrinted>
  <dcterms:created xsi:type="dcterms:W3CDTF">2014-09-10T05:23:00Z</dcterms:created>
  <dcterms:modified xsi:type="dcterms:W3CDTF">2018-09-10T06:04:00Z</dcterms:modified>
</cp:coreProperties>
</file>